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530" w:rsidRDefault="007C7134">
      <w:pPr>
        <w:spacing w:after="63" w:line="259" w:lineRule="auto"/>
        <w:ind w:left="0" w:firstLine="0"/>
      </w:pPr>
      <w:r>
        <w:rPr>
          <w:sz w:val="21"/>
        </w:rPr>
        <w:t xml:space="preserve"> </w:t>
      </w:r>
    </w:p>
    <w:p w:rsidR="00BF0530" w:rsidRDefault="007C7134">
      <w:pPr>
        <w:spacing w:after="63" w:line="259" w:lineRule="auto"/>
        <w:ind w:left="0" w:firstLine="0"/>
      </w:pPr>
      <w:r>
        <w:rPr>
          <w:sz w:val="21"/>
        </w:rPr>
        <w:t xml:space="preserve"> </w:t>
      </w:r>
    </w:p>
    <w:p w:rsidR="00BF0530" w:rsidRDefault="007C7134">
      <w:pPr>
        <w:spacing w:after="63" w:line="259" w:lineRule="auto"/>
        <w:ind w:left="0" w:firstLine="0"/>
      </w:pPr>
      <w:r>
        <w:rPr>
          <w:sz w:val="21"/>
        </w:rPr>
        <w:t xml:space="preserve"> </w:t>
      </w:r>
    </w:p>
    <w:p w:rsidR="00BF0530" w:rsidRDefault="007C7134">
      <w:pPr>
        <w:spacing w:after="63" w:line="259" w:lineRule="auto"/>
        <w:ind w:left="0" w:firstLine="0"/>
      </w:pPr>
      <w:r>
        <w:rPr>
          <w:sz w:val="21"/>
        </w:rPr>
        <w:t xml:space="preserve"> </w:t>
      </w:r>
    </w:p>
    <w:p w:rsidR="00BF0530" w:rsidRDefault="007C7134">
      <w:pPr>
        <w:spacing w:after="63" w:line="259" w:lineRule="auto"/>
        <w:ind w:left="0" w:firstLine="0"/>
      </w:pPr>
      <w:r>
        <w:rPr>
          <w:sz w:val="21"/>
        </w:rPr>
        <w:t xml:space="preserve"> </w:t>
      </w:r>
    </w:p>
    <w:p w:rsidR="00BF0530" w:rsidRDefault="007C7134">
      <w:pPr>
        <w:spacing w:after="63" w:line="259" w:lineRule="auto"/>
        <w:ind w:left="0" w:firstLine="0"/>
      </w:pPr>
      <w:r>
        <w:rPr>
          <w:sz w:val="21"/>
        </w:rPr>
        <w:t xml:space="preserve"> </w:t>
      </w:r>
    </w:p>
    <w:p w:rsidR="00BF0530" w:rsidRDefault="007C7134">
      <w:pPr>
        <w:spacing w:after="548" w:line="259" w:lineRule="auto"/>
        <w:ind w:left="0" w:firstLine="0"/>
      </w:pPr>
      <w:r>
        <w:rPr>
          <w:sz w:val="21"/>
        </w:rPr>
        <w:t xml:space="preserve"> </w:t>
      </w:r>
    </w:p>
    <w:p w:rsidR="00897E14" w:rsidRDefault="007C7134">
      <w:pPr>
        <w:spacing w:after="0" w:line="356" w:lineRule="auto"/>
        <w:ind w:left="331" w:firstLine="0"/>
        <w:rPr>
          <w:sz w:val="56"/>
        </w:rPr>
      </w:pPr>
      <w:r>
        <w:rPr>
          <w:sz w:val="56"/>
        </w:rPr>
        <w:t>避難指示区域において実施する</w:t>
      </w:r>
    </w:p>
    <w:p w:rsidR="00BF0530" w:rsidRDefault="007C7134">
      <w:pPr>
        <w:spacing w:after="0" w:line="356" w:lineRule="auto"/>
        <w:ind w:left="331" w:firstLine="0"/>
        <w:rPr>
          <w:lang w:eastAsia="zh-TW"/>
        </w:rPr>
      </w:pPr>
      <w:r>
        <w:rPr>
          <w:sz w:val="56"/>
          <w:lang w:eastAsia="zh-TW"/>
        </w:rPr>
        <w:t xml:space="preserve">用地調査等業務共通仕様書 </w:t>
      </w:r>
    </w:p>
    <w:p w:rsidR="00BF0530" w:rsidRDefault="007C7134">
      <w:pPr>
        <w:spacing w:after="63" w:line="259" w:lineRule="auto"/>
        <w:ind w:left="0" w:firstLine="0"/>
        <w:rPr>
          <w:lang w:eastAsia="zh-TW"/>
        </w:rPr>
      </w:pPr>
      <w:r>
        <w:rPr>
          <w:sz w:val="21"/>
          <w:lang w:eastAsia="zh-TW"/>
        </w:rPr>
        <w:t xml:space="preserve"> </w:t>
      </w:r>
    </w:p>
    <w:p w:rsidR="00BF0530" w:rsidRDefault="007C7134">
      <w:pPr>
        <w:spacing w:after="63" w:line="259" w:lineRule="auto"/>
        <w:ind w:left="0" w:firstLine="0"/>
        <w:rPr>
          <w:lang w:eastAsia="zh-TW"/>
        </w:rPr>
      </w:pPr>
      <w:r>
        <w:rPr>
          <w:sz w:val="21"/>
          <w:lang w:eastAsia="zh-TW"/>
        </w:rPr>
        <w:t xml:space="preserve"> </w:t>
      </w:r>
    </w:p>
    <w:p w:rsidR="00BF0530" w:rsidRDefault="007C7134">
      <w:pPr>
        <w:spacing w:after="63" w:line="259" w:lineRule="auto"/>
        <w:ind w:left="0" w:firstLine="0"/>
        <w:rPr>
          <w:lang w:eastAsia="zh-TW"/>
        </w:rPr>
      </w:pPr>
      <w:r>
        <w:rPr>
          <w:sz w:val="21"/>
          <w:lang w:eastAsia="zh-TW"/>
        </w:rPr>
        <w:t xml:space="preserve"> </w:t>
      </w:r>
    </w:p>
    <w:p w:rsidR="00BF0530" w:rsidRDefault="007C7134">
      <w:pPr>
        <w:spacing w:after="63" w:line="259" w:lineRule="auto"/>
        <w:ind w:left="0" w:firstLine="0"/>
        <w:rPr>
          <w:lang w:eastAsia="zh-TW"/>
        </w:rPr>
      </w:pPr>
      <w:r>
        <w:rPr>
          <w:sz w:val="21"/>
          <w:lang w:eastAsia="zh-TW"/>
        </w:rPr>
        <w:t xml:space="preserve"> </w:t>
      </w:r>
    </w:p>
    <w:p w:rsidR="00BF0530" w:rsidRDefault="007C7134">
      <w:pPr>
        <w:spacing w:after="63" w:line="259" w:lineRule="auto"/>
        <w:ind w:left="0" w:firstLine="0"/>
        <w:rPr>
          <w:lang w:eastAsia="zh-TW"/>
        </w:rPr>
      </w:pPr>
      <w:r>
        <w:rPr>
          <w:sz w:val="21"/>
          <w:lang w:eastAsia="zh-TW"/>
        </w:rPr>
        <w:t xml:space="preserve"> </w:t>
      </w:r>
    </w:p>
    <w:p w:rsidR="00BF0530" w:rsidRDefault="007C7134">
      <w:pPr>
        <w:spacing w:after="63" w:line="259" w:lineRule="auto"/>
        <w:ind w:left="0" w:firstLine="0"/>
        <w:rPr>
          <w:lang w:eastAsia="zh-TW"/>
        </w:rPr>
      </w:pPr>
      <w:r>
        <w:rPr>
          <w:sz w:val="21"/>
          <w:lang w:eastAsia="zh-TW"/>
        </w:rPr>
        <w:t xml:space="preserve"> </w:t>
      </w:r>
    </w:p>
    <w:p w:rsidR="00BF0530" w:rsidRDefault="007C7134">
      <w:pPr>
        <w:spacing w:after="64" w:line="259" w:lineRule="auto"/>
        <w:ind w:left="0" w:firstLine="0"/>
        <w:rPr>
          <w:lang w:eastAsia="zh-TW"/>
        </w:rPr>
      </w:pPr>
      <w:r>
        <w:rPr>
          <w:sz w:val="21"/>
          <w:lang w:eastAsia="zh-TW"/>
        </w:rPr>
        <w:t xml:space="preserve"> </w:t>
      </w:r>
    </w:p>
    <w:p w:rsidR="00BF0530" w:rsidRDefault="007C7134">
      <w:pPr>
        <w:spacing w:after="63" w:line="259" w:lineRule="auto"/>
        <w:ind w:left="0" w:firstLine="0"/>
        <w:rPr>
          <w:lang w:eastAsia="zh-TW"/>
        </w:rPr>
      </w:pPr>
      <w:r>
        <w:rPr>
          <w:sz w:val="21"/>
          <w:lang w:eastAsia="zh-TW"/>
        </w:rPr>
        <w:t xml:space="preserve"> </w:t>
      </w:r>
    </w:p>
    <w:p w:rsidR="00BF0530" w:rsidRDefault="007C7134">
      <w:pPr>
        <w:spacing w:after="63" w:line="259" w:lineRule="auto"/>
        <w:ind w:left="0" w:firstLine="0"/>
        <w:rPr>
          <w:lang w:eastAsia="zh-TW"/>
        </w:rPr>
      </w:pPr>
      <w:r>
        <w:rPr>
          <w:sz w:val="21"/>
          <w:lang w:eastAsia="zh-TW"/>
        </w:rPr>
        <w:t xml:space="preserve"> </w:t>
      </w:r>
    </w:p>
    <w:p w:rsidR="00BF0530" w:rsidRDefault="007C7134">
      <w:pPr>
        <w:spacing w:after="63" w:line="259" w:lineRule="auto"/>
        <w:ind w:left="0" w:firstLine="0"/>
        <w:rPr>
          <w:lang w:eastAsia="zh-TW"/>
        </w:rPr>
      </w:pPr>
      <w:r>
        <w:rPr>
          <w:sz w:val="21"/>
          <w:lang w:eastAsia="zh-TW"/>
        </w:rPr>
        <w:t xml:space="preserve"> </w:t>
      </w:r>
    </w:p>
    <w:p w:rsidR="00BF0530" w:rsidRDefault="007C7134">
      <w:pPr>
        <w:spacing w:after="63" w:line="259" w:lineRule="auto"/>
        <w:ind w:left="0" w:firstLine="0"/>
        <w:rPr>
          <w:lang w:eastAsia="zh-TW"/>
        </w:rPr>
      </w:pPr>
      <w:r>
        <w:rPr>
          <w:sz w:val="21"/>
          <w:lang w:eastAsia="zh-TW"/>
        </w:rPr>
        <w:t xml:space="preserve"> </w:t>
      </w:r>
    </w:p>
    <w:p w:rsidR="00BF0530" w:rsidRDefault="007C7134">
      <w:pPr>
        <w:spacing w:after="63" w:line="259" w:lineRule="auto"/>
        <w:ind w:left="0" w:firstLine="0"/>
        <w:rPr>
          <w:lang w:eastAsia="zh-TW"/>
        </w:rPr>
      </w:pPr>
      <w:r>
        <w:rPr>
          <w:sz w:val="21"/>
          <w:lang w:eastAsia="zh-TW"/>
        </w:rPr>
        <w:t xml:space="preserve"> </w:t>
      </w:r>
    </w:p>
    <w:p w:rsidR="00BF0530" w:rsidRDefault="007C7134">
      <w:pPr>
        <w:spacing w:after="354" w:line="259" w:lineRule="auto"/>
        <w:ind w:left="0" w:firstLine="0"/>
        <w:rPr>
          <w:lang w:eastAsia="zh-TW"/>
        </w:rPr>
      </w:pPr>
      <w:r>
        <w:rPr>
          <w:sz w:val="21"/>
          <w:lang w:eastAsia="zh-TW"/>
        </w:rPr>
        <w:t xml:space="preserve"> </w:t>
      </w:r>
    </w:p>
    <w:p w:rsidR="00BF0530" w:rsidRDefault="007C7134">
      <w:pPr>
        <w:spacing w:after="0" w:line="259" w:lineRule="auto"/>
        <w:ind w:right="356"/>
        <w:jc w:val="center"/>
        <w:rPr>
          <w:lang w:eastAsia="zh-TW"/>
        </w:rPr>
      </w:pPr>
      <w:r>
        <w:rPr>
          <w:sz w:val="52"/>
          <w:lang w:eastAsia="zh-TW"/>
        </w:rPr>
        <w:t>平成</w:t>
      </w:r>
      <w:r w:rsidR="00835E41">
        <w:rPr>
          <w:rFonts w:hint="eastAsia"/>
          <w:sz w:val="52"/>
          <w:lang w:eastAsia="zh-TW"/>
        </w:rPr>
        <w:t>31</w:t>
      </w:r>
      <w:r>
        <w:rPr>
          <w:sz w:val="52"/>
          <w:lang w:eastAsia="zh-TW"/>
        </w:rPr>
        <w:t>年</w:t>
      </w:r>
      <w:r w:rsidR="00835E41">
        <w:rPr>
          <w:rFonts w:hint="eastAsia"/>
          <w:sz w:val="52"/>
          <w:lang w:eastAsia="zh-TW"/>
        </w:rPr>
        <w:t>4</w:t>
      </w:r>
      <w:r>
        <w:rPr>
          <w:sz w:val="52"/>
          <w:lang w:eastAsia="zh-TW"/>
        </w:rPr>
        <w:t xml:space="preserve">月1日 </w:t>
      </w:r>
    </w:p>
    <w:p w:rsidR="00BF0530" w:rsidRDefault="007C7134">
      <w:pPr>
        <w:spacing w:after="354" w:line="259" w:lineRule="auto"/>
        <w:ind w:left="0" w:right="250" w:firstLine="0"/>
        <w:jc w:val="center"/>
        <w:rPr>
          <w:lang w:eastAsia="zh-TW"/>
        </w:rPr>
      </w:pPr>
      <w:r>
        <w:rPr>
          <w:sz w:val="21"/>
          <w:lang w:eastAsia="zh-TW"/>
        </w:rPr>
        <w:t xml:space="preserve"> </w:t>
      </w:r>
    </w:p>
    <w:p w:rsidR="00BF0530" w:rsidRDefault="00835E41">
      <w:pPr>
        <w:spacing w:after="0" w:line="259" w:lineRule="auto"/>
        <w:ind w:right="356"/>
        <w:jc w:val="center"/>
        <w:rPr>
          <w:lang w:eastAsia="zh-TW"/>
        </w:rPr>
      </w:pPr>
      <w:r>
        <w:rPr>
          <w:rFonts w:hint="eastAsia"/>
          <w:sz w:val="52"/>
          <w:lang w:eastAsia="zh-TW"/>
        </w:rPr>
        <w:t>双　葉　町</w:t>
      </w:r>
      <w:r w:rsidR="007C7134">
        <w:rPr>
          <w:sz w:val="52"/>
          <w:lang w:eastAsia="zh-TW"/>
        </w:rPr>
        <w:t xml:space="preserve"> </w:t>
      </w:r>
    </w:p>
    <w:p w:rsidR="00BF0530" w:rsidRDefault="007C7134">
      <w:pPr>
        <w:spacing w:after="63" w:line="259" w:lineRule="auto"/>
        <w:ind w:left="0" w:right="250" w:firstLine="0"/>
        <w:jc w:val="center"/>
        <w:rPr>
          <w:lang w:eastAsia="zh-TW"/>
        </w:rPr>
      </w:pPr>
      <w:r>
        <w:rPr>
          <w:sz w:val="21"/>
          <w:lang w:eastAsia="zh-TW"/>
        </w:rPr>
        <w:lastRenderedPageBreak/>
        <w:t xml:space="preserve"> </w:t>
      </w:r>
    </w:p>
    <w:p w:rsidR="00BF0530" w:rsidRDefault="007C7134">
      <w:pPr>
        <w:spacing w:after="63" w:line="259" w:lineRule="auto"/>
        <w:ind w:left="0" w:firstLine="0"/>
        <w:rPr>
          <w:lang w:eastAsia="zh-TW"/>
        </w:rPr>
      </w:pPr>
      <w:r>
        <w:rPr>
          <w:sz w:val="21"/>
          <w:lang w:eastAsia="zh-TW"/>
        </w:rPr>
        <w:t xml:space="preserve"> </w:t>
      </w:r>
    </w:p>
    <w:p w:rsidR="00BF0530" w:rsidRDefault="007C7134">
      <w:pPr>
        <w:spacing w:after="63" w:line="259" w:lineRule="auto"/>
        <w:ind w:left="0" w:firstLine="0"/>
        <w:rPr>
          <w:lang w:eastAsia="zh-TW"/>
        </w:rPr>
      </w:pPr>
      <w:r>
        <w:rPr>
          <w:sz w:val="21"/>
          <w:lang w:eastAsia="zh-TW"/>
        </w:rPr>
        <w:t xml:space="preserve"> </w:t>
      </w:r>
    </w:p>
    <w:p w:rsidR="00BF0530" w:rsidRDefault="007C7134">
      <w:pPr>
        <w:spacing w:after="0" w:line="259" w:lineRule="auto"/>
        <w:ind w:left="0" w:firstLine="0"/>
        <w:rPr>
          <w:lang w:eastAsia="zh-TW"/>
        </w:rPr>
      </w:pPr>
      <w:r>
        <w:rPr>
          <w:sz w:val="21"/>
          <w:lang w:eastAsia="zh-TW"/>
        </w:rPr>
        <w:t xml:space="preserve"> </w:t>
      </w:r>
    </w:p>
    <w:p w:rsidR="00BF0530" w:rsidRPr="00AD7BD7" w:rsidRDefault="007C7134">
      <w:pPr>
        <w:pStyle w:val="1"/>
        <w:rPr>
          <w:rFonts w:ascii="ＭＳ Ｐゴシック" w:eastAsia="ＭＳ Ｐゴシック" w:hAnsi="ＭＳ Ｐゴシック"/>
        </w:rPr>
      </w:pPr>
      <w:r w:rsidRPr="00AD7BD7">
        <w:rPr>
          <w:rFonts w:ascii="ＭＳ Ｐゴシック" w:eastAsia="ＭＳ Ｐゴシック" w:hAnsi="ＭＳ Ｐゴシック"/>
        </w:rPr>
        <w:t>第1章 総      則</w:t>
      </w:r>
      <w:r w:rsidRPr="00AD7BD7">
        <w:rPr>
          <w:rFonts w:ascii="ＭＳ Ｐゴシック" w:eastAsia="ＭＳ Ｐゴシック" w:hAnsi="ＭＳ Ｐゴシック" w:cs="ＭＳ 明朝"/>
          <w:vertAlign w:val="subscript"/>
        </w:rPr>
        <w:t xml:space="preserve"> </w:t>
      </w:r>
    </w:p>
    <w:p w:rsidR="00BF0530" w:rsidRDefault="007C7134">
      <w:pPr>
        <w:spacing w:after="73" w:line="259" w:lineRule="auto"/>
        <w:ind w:left="0" w:firstLine="0"/>
      </w:pPr>
      <w:r>
        <w:rPr>
          <w:sz w:val="21"/>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（趣旨等） </w:t>
      </w:r>
    </w:p>
    <w:p w:rsidR="00BF0530" w:rsidRPr="00F5330B" w:rsidRDefault="007C7134">
      <w:pPr>
        <w:spacing w:after="4" w:line="285" w:lineRule="auto"/>
        <w:ind w:left="235" w:right="232" w:hanging="250"/>
        <w:jc w:val="both"/>
        <w:rPr>
          <w:rFonts w:asciiTheme="minorEastAsia" w:eastAsiaTheme="minorEastAsia" w:hAnsiTheme="minorEastAsia"/>
        </w:rPr>
      </w:pPr>
      <w:r w:rsidRPr="00F5330B">
        <w:rPr>
          <w:rFonts w:asciiTheme="minorEastAsia" w:eastAsiaTheme="minorEastAsia" w:hAnsiTheme="minorEastAsia"/>
        </w:rPr>
        <w:t>第１条</w:t>
      </w:r>
      <w:r w:rsidR="003A28CD"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この用地調査等業務共通仕様書（以下「仕様書」という。）は、「避難指示区域における公共事業に必要な用地取得に伴う損失補償に当たっての留意事項について（通知）」（平成 </w:t>
      </w:r>
      <w:r w:rsidRPr="00F5330B">
        <w:rPr>
          <w:rFonts w:asciiTheme="minorEastAsia" w:eastAsiaTheme="minorEastAsia" w:hAnsiTheme="minorEastAsia" w:cs="Century"/>
        </w:rPr>
        <w:t xml:space="preserve">25 </w:t>
      </w:r>
      <w:r w:rsidRPr="00F5330B">
        <w:rPr>
          <w:rFonts w:asciiTheme="minorEastAsia" w:eastAsiaTheme="minorEastAsia" w:hAnsiTheme="minorEastAsia"/>
        </w:rPr>
        <w:t xml:space="preserve">年 </w:t>
      </w:r>
      <w:r w:rsidRPr="00F5330B">
        <w:rPr>
          <w:rFonts w:asciiTheme="minorEastAsia" w:eastAsiaTheme="minorEastAsia" w:hAnsiTheme="minorEastAsia" w:cs="Century"/>
        </w:rPr>
        <w:t xml:space="preserve">12 </w:t>
      </w:r>
      <w:r w:rsidRPr="00F5330B">
        <w:rPr>
          <w:rFonts w:asciiTheme="minorEastAsia" w:eastAsiaTheme="minorEastAsia" w:hAnsiTheme="minorEastAsia"/>
        </w:rPr>
        <w:t xml:space="preserve">月 </w:t>
      </w:r>
      <w:r w:rsidRPr="00F5330B">
        <w:rPr>
          <w:rFonts w:asciiTheme="minorEastAsia" w:eastAsiaTheme="minorEastAsia" w:hAnsiTheme="minorEastAsia" w:cs="Century"/>
        </w:rPr>
        <w:t xml:space="preserve">14 </w:t>
      </w:r>
      <w:r w:rsidRPr="00F5330B">
        <w:rPr>
          <w:rFonts w:asciiTheme="minorEastAsia" w:eastAsiaTheme="minorEastAsia" w:hAnsiTheme="minorEastAsia"/>
        </w:rPr>
        <w:t>日中央用地対策連絡協議会事務局長通知）に規定する区域において</w:t>
      </w:r>
      <w:r w:rsidR="00835E41" w:rsidRPr="00F5330B">
        <w:rPr>
          <w:rFonts w:asciiTheme="minorEastAsia" w:eastAsiaTheme="minorEastAsia" w:hAnsiTheme="minorEastAsia" w:hint="eastAsia"/>
        </w:rPr>
        <w:t>双葉町</w:t>
      </w:r>
      <w:r w:rsidRPr="00F5330B">
        <w:rPr>
          <w:rFonts w:asciiTheme="minorEastAsia" w:eastAsiaTheme="minorEastAsia" w:hAnsiTheme="minorEastAsia"/>
        </w:rPr>
        <w:t xml:space="preserve">の所掌する公共事業に必要な土地等の取得等に伴う調査、補償金額の算定等業務（以下「用地調査等業務」という。）を委託に付する場合の業務内容その他必要な事項を定め、もって業務の適正な執行を確保するものとする。 </w:t>
      </w:r>
    </w:p>
    <w:p w:rsidR="00BF0530" w:rsidRPr="00F5330B" w:rsidRDefault="00835E41" w:rsidP="00835E41">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２　</w:t>
      </w:r>
      <w:r w:rsidR="007C7134" w:rsidRPr="00F5330B">
        <w:rPr>
          <w:rFonts w:asciiTheme="minorEastAsia" w:eastAsiaTheme="minorEastAsia" w:hAnsiTheme="minorEastAsia"/>
        </w:rPr>
        <w:t xml:space="preserve">業務の発注に当たり、当該業務の実施上この仕様書記載の内容により難いとき又はこの仕様書に定めのない事項については、発注者が別に定める特記仕様書によるものとし、適用に当たっては特記仕様書を優先するものとする。 </w:t>
      </w:r>
    </w:p>
    <w:p w:rsidR="00BF0530" w:rsidRPr="00F5330B" w:rsidRDefault="00BF0530">
      <w:pPr>
        <w:spacing w:after="23" w:line="259" w:lineRule="auto"/>
        <w:ind w:left="0" w:firstLine="0"/>
        <w:rPr>
          <w:rFonts w:asciiTheme="minorEastAsia" w:eastAsiaTheme="minorEastAsia" w:hAnsiTheme="minorEastAsia"/>
        </w:rPr>
      </w:pP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（用語の定義）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第２条</w:t>
      </w:r>
      <w:r w:rsidR="003A28CD"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この仕様書における用語の定義は、次の各号に定めるとおりとする。 </w:t>
      </w:r>
    </w:p>
    <w:p w:rsidR="00BF0530" w:rsidRPr="00F5330B" w:rsidRDefault="00920A95" w:rsidP="00A86D56">
      <w:pPr>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一　</w:t>
      </w:r>
      <w:r w:rsidR="007C7134" w:rsidRPr="00F5330B">
        <w:rPr>
          <w:rFonts w:asciiTheme="minorEastAsia" w:eastAsiaTheme="minorEastAsia" w:hAnsiTheme="minorEastAsia"/>
        </w:rPr>
        <w:t>「発注者」とは、</w:t>
      </w:r>
      <w:r w:rsidR="005C4DA9" w:rsidRPr="00F5330B">
        <w:rPr>
          <w:rFonts w:asciiTheme="minorEastAsia" w:eastAsiaTheme="minorEastAsia" w:hAnsiTheme="minorEastAsia" w:hint="eastAsia"/>
        </w:rPr>
        <w:t>契約権者</w:t>
      </w:r>
      <w:r w:rsidR="007C7134" w:rsidRPr="00F5330B">
        <w:rPr>
          <w:rFonts w:asciiTheme="minorEastAsia" w:eastAsiaTheme="minorEastAsia" w:hAnsiTheme="minorEastAsia"/>
        </w:rPr>
        <w:t>（</w:t>
      </w:r>
      <w:r w:rsidR="00835E41" w:rsidRPr="00F5330B">
        <w:rPr>
          <w:rFonts w:asciiTheme="minorEastAsia" w:eastAsiaTheme="minorEastAsia" w:hAnsiTheme="minorEastAsia" w:hint="eastAsia"/>
        </w:rPr>
        <w:t>双葉町</w:t>
      </w:r>
      <w:r w:rsidR="007C7134" w:rsidRPr="00F5330B">
        <w:rPr>
          <w:rFonts w:asciiTheme="minorEastAsia" w:eastAsiaTheme="minorEastAsia" w:hAnsiTheme="minorEastAsia"/>
        </w:rPr>
        <w:t xml:space="preserve">財務規則（昭和 </w:t>
      </w:r>
      <w:r w:rsidRPr="00F5330B">
        <w:rPr>
          <w:rFonts w:asciiTheme="minorEastAsia" w:eastAsiaTheme="minorEastAsia" w:hAnsiTheme="minorEastAsia" w:cs="Times New Roman" w:hint="eastAsia"/>
        </w:rPr>
        <w:t>61</w:t>
      </w:r>
      <w:r w:rsidR="007C7134" w:rsidRPr="00F5330B">
        <w:rPr>
          <w:rFonts w:asciiTheme="minorEastAsia" w:eastAsiaTheme="minorEastAsia" w:hAnsiTheme="minorEastAsia" w:cs="Times New Roman"/>
        </w:rPr>
        <w:t xml:space="preserve"> </w:t>
      </w:r>
      <w:r w:rsidR="007C7134" w:rsidRPr="00F5330B">
        <w:rPr>
          <w:rFonts w:asciiTheme="minorEastAsia" w:eastAsiaTheme="minorEastAsia" w:hAnsiTheme="minorEastAsia"/>
        </w:rPr>
        <w:t>年</w:t>
      </w:r>
      <w:r w:rsidRPr="00F5330B">
        <w:rPr>
          <w:rFonts w:asciiTheme="minorEastAsia" w:eastAsiaTheme="minorEastAsia" w:hAnsiTheme="minorEastAsia" w:hint="eastAsia"/>
        </w:rPr>
        <w:t>双葉町</w:t>
      </w:r>
      <w:r w:rsidR="007C7134" w:rsidRPr="00F5330B">
        <w:rPr>
          <w:rFonts w:asciiTheme="minorEastAsia" w:eastAsiaTheme="minorEastAsia" w:hAnsiTheme="minorEastAsia"/>
        </w:rPr>
        <w:t>規則第</w:t>
      </w:r>
      <w:r w:rsidRPr="00F5330B">
        <w:rPr>
          <w:rFonts w:asciiTheme="minorEastAsia" w:eastAsiaTheme="minorEastAsia" w:hAnsiTheme="minorEastAsia" w:hint="eastAsia"/>
        </w:rPr>
        <w:t>１</w:t>
      </w:r>
      <w:r w:rsidR="007C7134" w:rsidRPr="00F5330B">
        <w:rPr>
          <w:rFonts w:asciiTheme="minorEastAsia" w:eastAsiaTheme="minorEastAsia" w:hAnsiTheme="minorEastAsia"/>
        </w:rPr>
        <w:t>号）第２条第</w:t>
      </w:r>
      <w:r w:rsidRPr="00F5330B">
        <w:rPr>
          <w:rFonts w:asciiTheme="minorEastAsia" w:eastAsiaTheme="minorEastAsia" w:hAnsiTheme="minorEastAsia" w:hint="eastAsia"/>
        </w:rPr>
        <w:t>８</w:t>
      </w:r>
      <w:r w:rsidR="007C7134" w:rsidRPr="00F5330B">
        <w:rPr>
          <w:rFonts w:asciiTheme="minorEastAsia" w:eastAsiaTheme="minorEastAsia" w:hAnsiTheme="minorEastAsia"/>
        </w:rPr>
        <w:t xml:space="preserve">号に規定する者）をいう。 </w:t>
      </w:r>
    </w:p>
    <w:p w:rsidR="00BF0530" w:rsidRPr="00F5330B" w:rsidRDefault="00A86D56" w:rsidP="00A86D56">
      <w:pPr>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t>二</w:t>
      </w:r>
      <w:r w:rsidR="00920A95"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「受注者」とは、用地調査等業務の実施に関し、発注者と委託契約を締結した個人若しくは会社その他の法人をいう。又は、法令の規定により認められたその一般承継人をいう。</w:t>
      </w:r>
      <w:r w:rsidR="007C7134" w:rsidRPr="00F5330B">
        <w:rPr>
          <w:rFonts w:asciiTheme="minorEastAsia" w:eastAsiaTheme="minorEastAsia" w:hAnsiTheme="minorEastAsia" w:cs="Times New Roman"/>
        </w:rPr>
        <w:t xml:space="preserve"> </w:t>
      </w:r>
    </w:p>
    <w:p w:rsidR="00BF0530" w:rsidRPr="00F5330B" w:rsidRDefault="00920A95" w:rsidP="00A86D56">
      <w:pPr>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三　</w:t>
      </w:r>
      <w:r w:rsidR="007C7134" w:rsidRPr="00F5330B">
        <w:rPr>
          <w:rFonts w:asciiTheme="minorEastAsia" w:eastAsiaTheme="minorEastAsia" w:hAnsiTheme="minorEastAsia"/>
        </w:rPr>
        <w:t>「監督職員」とは、契約書及び仕様書等に定められた範囲内において、受注者又は主</w:t>
      </w:r>
      <w:r w:rsidR="0080196A" w:rsidRPr="00F5330B">
        <w:rPr>
          <w:rFonts w:asciiTheme="minorEastAsia" w:eastAsiaTheme="minorEastAsia" w:hAnsiTheme="minorEastAsia"/>
        </w:rPr>
        <w:t>任技術者に対する指示、承諾又は協議等の職務を行う者で、契約書第</w:t>
      </w:r>
      <w:r w:rsidR="0080196A" w:rsidRPr="00F5330B">
        <w:rPr>
          <w:rFonts w:asciiTheme="minorEastAsia" w:eastAsiaTheme="minorEastAsia" w:hAnsiTheme="minorEastAsia" w:hint="eastAsia"/>
        </w:rPr>
        <w:t>４</w:t>
      </w:r>
      <w:r w:rsidR="007C7134" w:rsidRPr="00F5330B">
        <w:rPr>
          <w:rFonts w:asciiTheme="minorEastAsia" w:eastAsiaTheme="minorEastAsia" w:hAnsiTheme="minorEastAsia"/>
        </w:rPr>
        <w:t xml:space="preserve">条第１項に規定する監督員をいう。 </w:t>
      </w:r>
    </w:p>
    <w:p w:rsidR="00BF0530" w:rsidRPr="00F5330B" w:rsidRDefault="0080196A" w:rsidP="00A86D56">
      <w:pPr>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t>四</w:t>
      </w:r>
      <w:r w:rsidR="005221D9"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監督員」とは、一般監督業務を担当し、主に、受注者に対する指示、承諾又は協議で軽易なものの処理、業務の進捗状況の確認、仕様書等の記載内容と履行内容との照合その他契約の履行状況の調査（重要なものを除く。）を行う者をいう。また、仕様書等の変更、一時中止又は契約の解除の必要があ</w:t>
      </w:r>
      <w:r w:rsidR="00DE0A97" w:rsidRPr="00F5330B">
        <w:rPr>
          <w:rFonts w:asciiTheme="minorEastAsia" w:eastAsiaTheme="minorEastAsia" w:hAnsiTheme="minorEastAsia" w:hint="eastAsia"/>
        </w:rPr>
        <w:t>る</w:t>
      </w:r>
      <w:r w:rsidR="007C7134" w:rsidRPr="00F5330B">
        <w:rPr>
          <w:rFonts w:asciiTheme="minorEastAsia" w:eastAsiaTheme="minorEastAsia" w:hAnsiTheme="minorEastAsia"/>
        </w:rPr>
        <w:t>と認める場合における</w:t>
      </w:r>
      <w:r w:rsidR="005C4DA9" w:rsidRPr="00F5330B">
        <w:rPr>
          <w:rFonts w:asciiTheme="minorEastAsia" w:eastAsiaTheme="minorEastAsia" w:hAnsiTheme="minorEastAsia" w:hint="eastAsia"/>
        </w:rPr>
        <w:t>契約権者</w:t>
      </w:r>
      <w:r w:rsidR="007C7134" w:rsidRPr="00F5330B">
        <w:rPr>
          <w:rFonts w:asciiTheme="minorEastAsia" w:eastAsiaTheme="minorEastAsia" w:hAnsiTheme="minorEastAsia"/>
        </w:rPr>
        <w:t xml:space="preserve">への報告を行うとともに、一般監督業務のとりまとめを行う者をいう。 </w:t>
      </w:r>
    </w:p>
    <w:p w:rsidR="00BF0530" w:rsidRPr="00F5330B" w:rsidRDefault="005221D9" w:rsidP="00A86D56">
      <w:pPr>
        <w:spacing w:after="5" w:line="283" w:lineRule="auto"/>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lastRenderedPageBreak/>
        <w:t xml:space="preserve">五　</w:t>
      </w:r>
      <w:r w:rsidR="007C7134" w:rsidRPr="00F5330B">
        <w:rPr>
          <w:rFonts w:asciiTheme="minorEastAsia" w:eastAsiaTheme="minorEastAsia" w:hAnsiTheme="minorEastAsia"/>
        </w:rPr>
        <w:t>「検査員」とは、用地調査等業務の完了検査及び指定部分に係る検査に当たって、契約書第</w:t>
      </w:r>
      <w:r w:rsidRPr="00F5330B">
        <w:rPr>
          <w:rFonts w:asciiTheme="minorEastAsia" w:eastAsiaTheme="minorEastAsia" w:hAnsiTheme="minorEastAsia" w:cs="Times New Roman" w:hint="eastAsia"/>
        </w:rPr>
        <w:t>９</w:t>
      </w:r>
      <w:r w:rsidR="007C7134" w:rsidRPr="00F5330B">
        <w:rPr>
          <w:rFonts w:asciiTheme="minorEastAsia" w:eastAsiaTheme="minorEastAsia" w:hAnsiTheme="minorEastAsia"/>
        </w:rPr>
        <w:t xml:space="preserve">条第２項の規定に基づき、検査を行う者をいう。 </w:t>
      </w:r>
    </w:p>
    <w:p w:rsidR="00BF0530" w:rsidRPr="00F5330B" w:rsidRDefault="005221D9" w:rsidP="00A86D56">
      <w:pPr>
        <w:spacing w:after="5" w:line="283" w:lineRule="auto"/>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六　</w:t>
      </w:r>
      <w:r w:rsidR="007C7134" w:rsidRPr="00F5330B">
        <w:rPr>
          <w:rFonts w:asciiTheme="minorEastAsia" w:eastAsiaTheme="minorEastAsia" w:hAnsiTheme="minorEastAsia"/>
        </w:rPr>
        <w:t>「主任技術者」とは、契約の履行に関し、業務の管理及び統括等を行う者で、契約書第</w:t>
      </w:r>
      <w:r w:rsidRPr="00F5330B">
        <w:rPr>
          <w:rFonts w:asciiTheme="minorEastAsia" w:eastAsiaTheme="minorEastAsia" w:hAnsiTheme="minorEastAsia" w:cs="Times New Roman" w:hint="eastAsia"/>
        </w:rPr>
        <w:t>５</w:t>
      </w:r>
      <w:r w:rsidRPr="00F5330B">
        <w:rPr>
          <w:rFonts w:asciiTheme="minorEastAsia" w:eastAsiaTheme="minorEastAsia" w:hAnsiTheme="minorEastAsia"/>
        </w:rPr>
        <w:t>条</w:t>
      </w:r>
      <w:r w:rsidR="007C7134" w:rsidRPr="00F5330B">
        <w:rPr>
          <w:rFonts w:asciiTheme="minorEastAsia" w:eastAsiaTheme="minorEastAsia" w:hAnsiTheme="minorEastAsia"/>
        </w:rPr>
        <w:t xml:space="preserve">の規定に基づき、受注者が定めた者をいう。 </w:t>
      </w:r>
    </w:p>
    <w:p w:rsidR="00BF0530" w:rsidRPr="00F5330B" w:rsidRDefault="005221D9" w:rsidP="00A86D56">
      <w:pPr>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七　</w:t>
      </w:r>
      <w:r w:rsidR="007C7134" w:rsidRPr="00F5330B">
        <w:rPr>
          <w:rFonts w:asciiTheme="minorEastAsia" w:eastAsiaTheme="minorEastAsia" w:hAnsiTheme="minorEastAsia"/>
        </w:rPr>
        <w:t>「照査技</w:t>
      </w:r>
      <w:r w:rsidRPr="00F5330B">
        <w:rPr>
          <w:rFonts w:asciiTheme="minorEastAsia" w:eastAsiaTheme="minorEastAsia" w:hAnsiTheme="minorEastAsia"/>
        </w:rPr>
        <w:t>術者」とは、成果物の内容について技術上の照査を行う者で、</w:t>
      </w:r>
      <w:r w:rsidR="007C7134" w:rsidRPr="00F5330B">
        <w:rPr>
          <w:rFonts w:asciiTheme="minorEastAsia" w:eastAsiaTheme="minorEastAsia" w:hAnsiTheme="minorEastAsia"/>
        </w:rPr>
        <w:t xml:space="preserve">受注者が定めた者をいう。 </w:t>
      </w:r>
    </w:p>
    <w:p w:rsidR="00BF0530" w:rsidRPr="00F5330B" w:rsidRDefault="005221D9" w:rsidP="00A86D56">
      <w:pPr>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八　</w:t>
      </w:r>
      <w:r w:rsidR="007C7134" w:rsidRPr="00F5330B">
        <w:rPr>
          <w:rFonts w:asciiTheme="minorEastAsia" w:eastAsiaTheme="minorEastAsia" w:hAnsiTheme="minorEastAsia"/>
        </w:rPr>
        <w:t>「業務従事者」及び「担当技術者」と</w:t>
      </w:r>
      <w:r w:rsidRPr="00F5330B">
        <w:rPr>
          <w:rFonts w:asciiTheme="minorEastAsia" w:eastAsiaTheme="minorEastAsia" w:hAnsiTheme="minorEastAsia"/>
        </w:rPr>
        <w:t>は、主任技術者のもとで業務を担当する者で、</w:t>
      </w:r>
      <w:r w:rsidR="007C7134" w:rsidRPr="00F5330B">
        <w:rPr>
          <w:rFonts w:asciiTheme="minorEastAsia" w:eastAsiaTheme="minorEastAsia" w:hAnsiTheme="minorEastAsia"/>
        </w:rPr>
        <w:t xml:space="preserve">受注者が定めた者をいう。 </w:t>
      </w:r>
    </w:p>
    <w:p w:rsidR="00BF0530" w:rsidRPr="00F5330B" w:rsidRDefault="005221D9" w:rsidP="00A86D56">
      <w:pPr>
        <w:ind w:right="220" w:firstLineChars="100" w:firstLine="240"/>
        <w:rPr>
          <w:rFonts w:asciiTheme="minorEastAsia" w:eastAsiaTheme="minorEastAsia" w:hAnsiTheme="minorEastAsia"/>
        </w:rPr>
      </w:pPr>
      <w:r w:rsidRPr="00F5330B">
        <w:rPr>
          <w:rFonts w:asciiTheme="minorEastAsia" w:eastAsiaTheme="minorEastAsia" w:hAnsiTheme="minorEastAsia" w:hint="eastAsia"/>
        </w:rPr>
        <w:t xml:space="preserve">九　</w:t>
      </w:r>
      <w:r w:rsidRPr="00F5330B">
        <w:rPr>
          <w:rFonts w:asciiTheme="minorEastAsia" w:eastAsiaTheme="minorEastAsia" w:hAnsiTheme="minorEastAsia"/>
        </w:rPr>
        <w:t>「契約書」とは、</w:t>
      </w:r>
      <w:r w:rsidR="007C7134" w:rsidRPr="00F5330B">
        <w:rPr>
          <w:rFonts w:asciiTheme="minorEastAsia" w:eastAsiaTheme="minorEastAsia" w:hAnsiTheme="minorEastAsia"/>
        </w:rPr>
        <w:t xml:space="preserve">委託契約書をいう。 </w:t>
      </w:r>
    </w:p>
    <w:p w:rsidR="00BF0530" w:rsidRPr="00F5330B" w:rsidRDefault="005221D9" w:rsidP="00A86D56">
      <w:pPr>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十　</w:t>
      </w:r>
      <w:r w:rsidR="007C7134" w:rsidRPr="00F5330B">
        <w:rPr>
          <w:rFonts w:asciiTheme="minorEastAsia" w:eastAsiaTheme="minorEastAsia" w:hAnsiTheme="minorEastAsia"/>
        </w:rPr>
        <w:t xml:space="preserve">「仕様書等」とは、仕様書、特記仕様書、図面、数量総括表、現場説明書及び現場説明に対する質問回答書をいう。 </w:t>
      </w:r>
    </w:p>
    <w:p w:rsidR="00BF0530" w:rsidRPr="00F5330B" w:rsidRDefault="005221D9" w:rsidP="00A86D56">
      <w:pPr>
        <w:spacing w:after="5" w:line="283" w:lineRule="auto"/>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t>十一</w:t>
      </w:r>
      <w:r w:rsidR="002828BD"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 xml:space="preserve">「図面」とは、入札等に際して発注者が交付した図面及び発注者から変更又は追加された図面並びに図面のもとになる計算書等をいう。 </w:t>
      </w:r>
    </w:p>
    <w:p w:rsidR="00BF0530" w:rsidRPr="00F5330B" w:rsidRDefault="002828BD" w:rsidP="00A86D56">
      <w:pPr>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十二　</w:t>
      </w:r>
      <w:r w:rsidR="007C7134" w:rsidRPr="00F5330B">
        <w:rPr>
          <w:rFonts w:asciiTheme="minorEastAsia" w:eastAsiaTheme="minorEastAsia" w:hAnsiTheme="minorEastAsia"/>
        </w:rPr>
        <w:t xml:space="preserve">「数量総括表」とは、用地調査等業務に関する工種、設計数量及び規格を示した書類をいう。 </w:t>
      </w:r>
    </w:p>
    <w:p w:rsidR="00BF0530" w:rsidRPr="00F5330B" w:rsidRDefault="002828BD" w:rsidP="00A86D56">
      <w:pPr>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十三　</w:t>
      </w:r>
      <w:r w:rsidR="007C7134" w:rsidRPr="00F5330B">
        <w:rPr>
          <w:rFonts w:asciiTheme="minorEastAsia" w:eastAsiaTheme="minorEastAsia" w:hAnsiTheme="minorEastAsia"/>
        </w:rPr>
        <w:t xml:space="preserve">「現場説明書」とは、用地調査等業務の入札等に参加する者に対して、発注者が当該用地調査等業務の契約条件を説明するための書類をいう。 </w:t>
      </w:r>
    </w:p>
    <w:p w:rsidR="00BF0530" w:rsidRPr="00F5330B" w:rsidRDefault="002828BD" w:rsidP="00A86D56">
      <w:pPr>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十四　</w:t>
      </w:r>
      <w:r w:rsidR="007C7134" w:rsidRPr="00F5330B">
        <w:rPr>
          <w:rFonts w:asciiTheme="minorEastAsia" w:eastAsiaTheme="minorEastAsia" w:hAnsiTheme="minorEastAsia"/>
        </w:rPr>
        <w:t xml:space="preserve">「質問回答書」とは、現場説明書に関する入札等参加者からの質問書に対して、発注者が回答する書面をいう。 </w:t>
      </w:r>
    </w:p>
    <w:p w:rsidR="00BF0530" w:rsidRPr="00F5330B" w:rsidRDefault="002828BD" w:rsidP="00A86D56">
      <w:pPr>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十五　</w:t>
      </w:r>
      <w:r w:rsidR="007C7134" w:rsidRPr="00F5330B">
        <w:rPr>
          <w:rFonts w:asciiTheme="minorEastAsia" w:eastAsiaTheme="minorEastAsia" w:hAnsiTheme="minorEastAsia"/>
        </w:rPr>
        <w:t xml:space="preserve">「指示」とは、監督職員が受注者に対し、用地調査等業務の遂行上必要な事項について書面をもって示し実施させること及び検査員が検査結果を基に受注者に対し、修補等を求め実施させることをいい、原則として書面により行うものとする。 </w:t>
      </w:r>
    </w:p>
    <w:p w:rsidR="00BF0530" w:rsidRPr="00F5330B" w:rsidRDefault="002828BD" w:rsidP="00A86D56">
      <w:pPr>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十六　</w:t>
      </w:r>
      <w:r w:rsidR="007C7134" w:rsidRPr="00F5330B">
        <w:rPr>
          <w:rFonts w:asciiTheme="minorEastAsia" w:eastAsiaTheme="minorEastAsia" w:hAnsiTheme="minorEastAsia"/>
        </w:rPr>
        <w:t xml:space="preserve">「通知」とは、発注者若しくは監督職員が受注者に対し、又は受注者が発注者若しくは監督職員に対し、用地調査等業務に関する事項について、書面をもって知らせることをいう。 </w:t>
      </w:r>
    </w:p>
    <w:p w:rsidR="00BF0530" w:rsidRPr="00F5330B" w:rsidRDefault="002828BD" w:rsidP="00A86D56">
      <w:pPr>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十七　</w:t>
      </w:r>
      <w:r w:rsidR="007C7134" w:rsidRPr="00F5330B">
        <w:rPr>
          <w:rFonts w:asciiTheme="minorEastAsia" w:eastAsiaTheme="minorEastAsia" w:hAnsiTheme="minorEastAsia"/>
        </w:rPr>
        <w:t xml:space="preserve">「報告」とは、受注者が監督職員に対し、用地調査等業務の遂行に係わる事項について、書面をもって知らせることをいう。 </w:t>
      </w:r>
    </w:p>
    <w:p w:rsidR="00BF0530" w:rsidRPr="00F5330B" w:rsidRDefault="002828BD" w:rsidP="00A86D56">
      <w:pPr>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十八　</w:t>
      </w:r>
      <w:r w:rsidR="007C7134" w:rsidRPr="00F5330B">
        <w:rPr>
          <w:rFonts w:asciiTheme="minorEastAsia" w:eastAsiaTheme="minorEastAsia" w:hAnsiTheme="minorEastAsia"/>
        </w:rPr>
        <w:t xml:space="preserve">「承諾」とは、受注者が監督職員に対し、書面で申し出た用地調査等業務の遂行上必要な事項について、監督職員が書面により業務上の行為に同意することをいう。 </w:t>
      </w:r>
    </w:p>
    <w:p w:rsidR="00BF0530" w:rsidRPr="00F5330B" w:rsidRDefault="002828BD" w:rsidP="00A86D56">
      <w:pPr>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十九　</w:t>
      </w:r>
      <w:r w:rsidR="007C7134" w:rsidRPr="00F5330B">
        <w:rPr>
          <w:rFonts w:asciiTheme="minorEastAsia" w:eastAsiaTheme="minorEastAsia" w:hAnsiTheme="minorEastAsia"/>
        </w:rPr>
        <w:t xml:space="preserve">「協議」とは、書面により契約書及び仕様書等の協議事項について、発注者又は監督職員と受注者が対等の立場で合議することをいう。 </w:t>
      </w:r>
    </w:p>
    <w:p w:rsidR="00BF0530" w:rsidRPr="00F5330B" w:rsidRDefault="002828BD" w:rsidP="00A86D56">
      <w:pPr>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二十　</w:t>
      </w:r>
      <w:r w:rsidR="007C7134" w:rsidRPr="00F5330B">
        <w:rPr>
          <w:rFonts w:asciiTheme="minorEastAsia" w:eastAsiaTheme="minorEastAsia" w:hAnsiTheme="minorEastAsia"/>
        </w:rPr>
        <w:t xml:space="preserve">「照査」とは、受注者が、用地調査等業務の実施により作成する各種図面等や数量計算等の確認並びに算定書等の検算並びに基準・基準細則への適合性及び補償の妥当性等について検証することをいう。 </w:t>
      </w:r>
    </w:p>
    <w:p w:rsidR="00BF0530" w:rsidRPr="00F5330B" w:rsidRDefault="003A28CD" w:rsidP="00A86D56">
      <w:pPr>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lastRenderedPageBreak/>
        <w:t>二十一</w:t>
      </w:r>
      <w:r w:rsidR="002828BD"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 xml:space="preserve">「検査」とは、契約書及び仕様書等に基づき、検査員が用地調査等業務の完了を確認することをいう。 </w:t>
      </w:r>
    </w:p>
    <w:p w:rsidR="00BF0530" w:rsidRPr="00F5330B" w:rsidRDefault="003A28CD" w:rsidP="00A86D56">
      <w:pPr>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t>二十二</w:t>
      </w:r>
      <w:r w:rsidR="002828BD"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 xml:space="preserve">「修補」とは、発注者が検査時に受注者の負担に帰すべき理由による不良箇所を発見した場合に受注者が行うべき訂正、補足その他の措置をいう。 </w:t>
      </w:r>
    </w:p>
    <w:p w:rsidR="00BF0530" w:rsidRPr="00F5330B" w:rsidRDefault="003A28CD" w:rsidP="00A86D56">
      <w:pPr>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t>二十三</w:t>
      </w:r>
      <w:r w:rsidR="002828BD"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 xml:space="preserve">「協力者」とは、受注者が用地調査等業務の遂行に当たって、再委託する者をいう。 </w:t>
      </w:r>
    </w:p>
    <w:p w:rsidR="00BF0530" w:rsidRPr="00F5330B" w:rsidRDefault="003A28CD" w:rsidP="00A86D56">
      <w:pPr>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t>二十四</w:t>
      </w:r>
      <w:r w:rsidR="00242837"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 xml:space="preserve">「調査区域」とは､用地調査等業務を行う区域として別途図面等で指示する範囲をいう。 </w:t>
      </w:r>
    </w:p>
    <w:p w:rsidR="00BF0530" w:rsidRPr="00F5330B" w:rsidRDefault="003A28CD" w:rsidP="00A86D56">
      <w:pPr>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t>二十五</w:t>
      </w:r>
      <w:r w:rsidR="002828BD"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 xml:space="preserve">「権利者」とは、調査区域内に存する土地、建物等の所有者及び所有権以外の権利を有する者をいう。 </w:t>
      </w:r>
    </w:p>
    <w:p w:rsidR="00BF0530" w:rsidRPr="00F5330B" w:rsidRDefault="003A28CD" w:rsidP="00A86D56">
      <w:pPr>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t>二十六</w:t>
      </w:r>
      <w:r w:rsidR="002828BD"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 xml:space="preserve">「調査」とは、建物等の現状等を把握するための現地踏査、立入調査又は管轄登記所（調査区域内の土地を管轄する法務局及び地方法務局（支局、出張所を含む。））等での調査をいう。 </w:t>
      </w:r>
    </w:p>
    <w:p w:rsidR="00BF0530" w:rsidRPr="00F5330B" w:rsidRDefault="003A28CD" w:rsidP="00A86D56">
      <w:pPr>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t>二十七</w:t>
      </w:r>
      <w:r w:rsidR="00E75A83"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 xml:space="preserve">「調査書等の作成」とは、外業調査結果を基に行う各種図面の作成、補償額等算定のための数量等の算出及び各種調査書の作成をいう。 </w:t>
      </w:r>
    </w:p>
    <w:p w:rsidR="00BF0530" w:rsidRPr="00F5330B" w:rsidRDefault="003A28CD" w:rsidP="00A86D56">
      <w:pPr>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t>二十八</w:t>
      </w:r>
      <w:r w:rsidR="004E7FA7"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「基準」とは、公共事業の施行に伴う損失補償基準</w:t>
      </w:r>
      <w:r w:rsidR="00E75A83" w:rsidRPr="00F5330B">
        <w:rPr>
          <w:rFonts w:asciiTheme="minorEastAsia" w:eastAsiaTheme="minorEastAsia" w:hAnsiTheme="minorEastAsia" w:hint="eastAsia"/>
        </w:rPr>
        <w:t>（</w:t>
      </w:r>
      <w:r w:rsidR="004E7FA7" w:rsidRPr="00F5330B">
        <w:rPr>
          <w:rFonts w:asciiTheme="minorEastAsia" w:eastAsiaTheme="minorEastAsia" w:hAnsiTheme="minorEastAsia" w:hint="eastAsia"/>
        </w:rPr>
        <w:t>昭和37年10月12日　用地対策連絡会決定）</w:t>
      </w:r>
      <w:r w:rsidR="007C7134" w:rsidRPr="00F5330B">
        <w:rPr>
          <w:rFonts w:asciiTheme="minorEastAsia" w:eastAsiaTheme="minorEastAsia" w:hAnsiTheme="minorEastAsia"/>
        </w:rPr>
        <w:t>をいう。</w:t>
      </w:r>
      <w:r w:rsidR="007C7134" w:rsidRPr="00F5330B">
        <w:rPr>
          <w:rFonts w:asciiTheme="minorEastAsia" w:eastAsiaTheme="minorEastAsia" w:hAnsiTheme="minorEastAsia" w:cs="Times New Roman"/>
        </w:rPr>
        <w:t xml:space="preserve"> </w:t>
      </w:r>
    </w:p>
    <w:p w:rsidR="00BF0530" w:rsidRPr="00F5330B" w:rsidRDefault="003A28CD" w:rsidP="00A86D56">
      <w:pPr>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t>二十九</w:t>
      </w:r>
      <w:r w:rsidR="004E7FA7"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「基準細則」とは、公共事業の施行に伴う損失補償基準細則</w:t>
      </w:r>
      <w:r w:rsidR="004E7FA7" w:rsidRPr="00F5330B">
        <w:rPr>
          <w:rFonts w:asciiTheme="minorEastAsia" w:eastAsiaTheme="minorEastAsia" w:hAnsiTheme="minorEastAsia" w:hint="eastAsia"/>
        </w:rPr>
        <w:t>（昭和38年3月7日　用地対策連絡会決定）</w:t>
      </w:r>
      <w:r w:rsidR="007C7134" w:rsidRPr="00F5330B">
        <w:rPr>
          <w:rFonts w:asciiTheme="minorEastAsia" w:eastAsiaTheme="minorEastAsia" w:hAnsiTheme="minorEastAsia"/>
        </w:rPr>
        <w:t xml:space="preserve">をいう。 </w:t>
      </w:r>
    </w:p>
    <w:p w:rsidR="00BF0530" w:rsidRPr="00F5330B" w:rsidRDefault="00DE0A97" w:rsidP="00A86D56">
      <w:pPr>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三十　</w:t>
      </w:r>
      <w:r w:rsidR="007C7134" w:rsidRPr="00F5330B">
        <w:rPr>
          <w:rFonts w:asciiTheme="minorEastAsia" w:eastAsiaTheme="minorEastAsia" w:hAnsiTheme="minorEastAsia"/>
        </w:rPr>
        <w:t xml:space="preserve">「精度監理」とは、権利者に対し適正かつ公平な補償を実現するために、基準・基準細則への適合性、補償の妥当性等について、発注者が受注者とは別に第三者の判断を得ることをいう。 </w:t>
      </w:r>
    </w:p>
    <w:p w:rsidR="00BF0530" w:rsidRPr="00F5330B" w:rsidRDefault="003A28CD" w:rsidP="00A86D56">
      <w:pPr>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t>三十一</w:t>
      </w:r>
      <w:r w:rsidR="00DE0A97"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「電離則」とは、電離放射線障害防止規則（昭和47年労働省令第41</w:t>
      </w:r>
      <w:r w:rsidR="0065385E" w:rsidRPr="00F5330B">
        <w:rPr>
          <w:rFonts w:asciiTheme="minorEastAsia" w:eastAsiaTheme="minorEastAsia" w:hAnsiTheme="minorEastAsia" w:hint="eastAsia"/>
        </w:rPr>
        <w:t>号</w:t>
      </w:r>
      <w:r w:rsidR="007C7134" w:rsidRPr="00F5330B">
        <w:rPr>
          <w:rFonts w:asciiTheme="minorEastAsia" w:eastAsiaTheme="minorEastAsia" w:hAnsiTheme="minorEastAsia"/>
        </w:rPr>
        <w:t xml:space="preserve">）をいう。 </w:t>
      </w:r>
    </w:p>
    <w:p w:rsidR="00BF0530" w:rsidRPr="00F5330B" w:rsidRDefault="003A28CD" w:rsidP="00BC1BD3">
      <w:pPr>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t>三十二</w:t>
      </w:r>
      <w:r w:rsidR="00DE0A97"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 xml:space="preserve">「除染電離則」とは、東日本大震災により生じた放射性物質により汚染された土壌等を除染するための業務等に係る電離放射線障害防止規則（平成23年厚生労働省令第152号）をいう。 </w:t>
      </w:r>
    </w:p>
    <w:p w:rsidR="00BF0530" w:rsidRPr="00F5330B" w:rsidRDefault="003A28CD" w:rsidP="00BC1BD3">
      <w:pPr>
        <w:spacing w:after="4" w:line="285" w:lineRule="auto"/>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t>三十三</w:t>
      </w:r>
      <w:r w:rsidR="00DE0A97"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「特定線量下業務」とは、除染特別地域等内における厚生労働大臣が</w:t>
      </w:r>
      <w:r w:rsidR="0065385E" w:rsidRPr="00F5330B">
        <w:rPr>
          <w:rFonts w:asciiTheme="minorEastAsia" w:eastAsiaTheme="minorEastAsia" w:hAnsiTheme="minorEastAsia"/>
        </w:rPr>
        <w:t>定める方法によって求める平均空間線量率が事故由来放射性物質によ</w:t>
      </w:r>
      <w:r w:rsidR="0065385E" w:rsidRPr="00F5330B">
        <w:rPr>
          <w:rFonts w:asciiTheme="minorEastAsia" w:eastAsiaTheme="minorEastAsia" w:hAnsiTheme="minorEastAsia" w:hint="eastAsia"/>
        </w:rPr>
        <w:t>り</w:t>
      </w:r>
      <w:r w:rsidR="0065385E" w:rsidRPr="00F5330B">
        <w:rPr>
          <w:rFonts w:asciiTheme="minorEastAsia" w:eastAsiaTheme="minorEastAsia" w:hAnsiTheme="minorEastAsia"/>
        </w:rPr>
        <w:t>2.5</w:t>
      </w:r>
      <w:r w:rsidR="0065385E" w:rsidRPr="00F5330B">
        <w:rPr>
          <w:rFonts w:asciiTheme="minorEastAsia" w:eastAsiaTheme="minorEastAsia" w:hAnsiTheme="minorEastAsia" w:hint="eastAsia"/>
        </w:rPr>
        <w:t>μ</w:t>
      </w:r>
      <w:r w:rsidR="0065385E" w:rsidRPr="00F5330B">
        <w:rPr>
          <w:rFonts w:asciiTheme="minorEastAsia" w:eastAsiaTheme="minorEastAsia" w:hAnsiTheme="minorEastAsia"/>
        </w:rPr>
        <w:t>Sv/</w:t>
      </w:r>
      <w:r w:rsidR="0065385E" w:rsidRPr="00F5330B">
        <w:rPr>
          <w:rFonts w:asciiTheme="minorEastAsia" w:eastAsiaTheme="minorEastAsia" w:hAnsiTheme="minorEastAsia" w:hint="eastAsia"/>
        </w:rPr>
        <w:t>h</w:t>
      </w:r>
      <w:r w:rsidR="007C7134" w:rsidRPr="00F5330B">
        <w:rPr>
          <w:rFonts w:asciiTheme="minorEastAsia" w:eastAsiaTheme="minorEastAsia" w:hAnsiTheme="minorEastAsia"/>
        </w:rPr>
        <w:t xml:space="preserve">を超える場所において事業者が行う除染等業務以外の業務をいう。 </w:t>
      </w:r>
    </w:p>
    <w:p w:rsidR="00BF0530" w:rsidRPr="00F5330B" w:rsidRDefault="003A28CD" w:rsidP="00BC1BD3">
      <w:pPr>
        <w:ind w:leftChars="104" w:left="490" w:right="220" w:hangingChars="100" w:hanging="240"/>
        <w:rPr>
          <w:rFonts w:asciiTheme="minorEastAsia" w:eastAsiaTheme="minorEastAsia" w:hAnsiTheme="minorEastAsia"/>
        </w:rPr>
      </w:pPr>
      <w:r w:rsidRPr="00F5330B">
        <w:rPr>
          <w:rFonts w:asciiTheme="minorEastAsia" w:eastAsiaTheme="minorEastAsia" w:hAnsiTheme="minorEastAsia" w:hint="eastAsia"/>
        </w:rPr>
        <w:t>三十四</w:t>
      </w:r>
      <w:r w:rsidR="00DE0A97"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避難指示区域」とは、「ステップ２の完了を受けた警戒区域及び避難指示区域の見直しに関する基本的考え方及び今後の検討課題について」（平成23年12月26日原子力災害対策本部）３.警戒区域及び避難指示区域の見直しⅡ.避難指示区域の見直しについて（2）新たな避難指示区域に関する基本的考え方と今後の課題に対する対応方針に規定する「避難指示</w:t>
      </w:r>
      <w:r w:rsidR="007C7134" w:rsidRPr="00F5330B">
        <w:rPr>
          <w:rFonts w:asciiTheme="minorEastAsia" w:eastAsiaTheme="minorEastAsia" w:hAnsiTheme="minorEastAsia"/>
        </w:rPr>
        <w:lastRenderedPageBreak/>
        <w:t xml:space="preserve">解除準備区域」、「居住制限区域」、「帰還困難区域」として、原子力災害対策特別措置法第20条第２項に基づいて、原子力災害対策本部長たる内閣総理大臣が指示した区域をいう。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（基本的処理方針） </w:t>
      </w:r>
    </w:p>
    <w:p w:rsidR="00BF0530" w:rsidRPr="00F5330B" w:rsidRDefault="007C7134">
      <w:pPr>
        <w:ind w:left="196" w:right="220" w:hanging="211"/>
        <w:rPr>
          <w:rFonts w:asciiTheme="minorEastAsia" w:eastAsiaTheme="minorEastAsia" w:hAnsiTheme="minorEastAsia"/>
        </w:rPr>
      </w:pPr>
      <w:r w:rsidRPr="00F5330B">
        <w:rPr>
          <w:rFonts w:asciiTheme="minorEastAsia" w:eastAsiaTheme="minorEastAsia" w:hAnsiTheme="minorEastAsia"/>
        </w:rPr>
        <w:t>第３条</w:t>
      </w:r>
      <w:r w:rsidR="003A28CD" w:rsidRPr="00F5330B">
        <w:rPr>
          <w:rFonts w:asciiTheme="minorEastAsia" w:eastAsiaTheme="minorEastAsia" w:hAnsiTheme="minorEastAsia" w:hint="eastAsia"/>
        </w:rPr>
        <w:t xml:space="preserve">　</w:t>
      </w:r>
      <w:r w:rsidRPr="00F5330B">
        <w:rPr>
          <w:rFonts w:asciiTheme="minorEastAsia" w:eastAsiaTheme="minorEastAsia" w:hAnsiTheme="minorEastAsia"/>
        </w:rPr>
        <w:t>受注者は、用地調査等業務を実施する場合（次項に掲げる場合を除く。）において、この</w:t>
      </w:r>
      <w:r w:rsidR="0065385E" w:rsidRPr="00F5330B">
        <w:rPr>
          <w:rFonts w:asciiTheme="minorEastAsia" w:eastAsiaTheme="minorEastAsia" w:hAnsiTheme="minorEastAsia" w:hint="eastAsia"/>
        </w:rPr>
        <w:t>「</w:t>
      </w:r>
      <w:r w:rsidRPr="00F5330B">
        <w:rPr>
          <w:rFonts w:asciiTheme="minorEastAsia" w:eastAsiaTheme="minorEastAsia" w:hAnsiTheme="minorEastAsia"/>
        </w:rPr>
        <w:t>仕様書</w:t>
      </w:r>
      <w:r w:rsidR="0065385E" w:rsidRPr="00F5330B">
        <w:rPr>
          <w:rFonts w:asciiTheme="minorEastAsia" w:eastAsiaTheme="minorEastAsia" w:hAnsiTheme="minorEastAsia" w:hint="eastAsia"/>
        </w:rPr>
        <w:t>等」</w:t>
      </w:r>
      <w:r w:rsidRPr="00F5330B">
        <w:rPr>
          <w:rFonts w:asciiTheme="minorEastAsia" w:eastAsiaTheme="minorEastAsia" w:hAnsiTheme="minorEastAsia"/>
        </w:rPr>
        <w:t>、</w:t>
      </w:r>
      <w:r w:rsidR="0065385E" w:rsidRPr="00F5330B">
        <w:rPr>
          <w:rFonts w:asciiTheme="minorEastAsia" w:eastAsiaTheme="minorEastAsia" w:hAnsiTheme="minorEastAsia" w:hint="eastAsia"/>
        </w:rPr>
        <w:t>「</w:t>
      </w:r>
      <w:r w:rsidRPr="00F5330B">
        <w:rPr>
          <w:rFonts w:asciiTheme="minorEastAsia" w:eastAsiaTheme="minorEastAsia" w:hAnsiTheme="minorEastAsia"/>
        </w:rPr>
        <w:t>基準</w:t>
      </w:r>
      <w:r w:rsidR="0065385E" w:rsidRPr="00F5330B">
        <w:rPr>
          <w:rFonts w:asciiTheme="minorEastAsia" w:eastAsiaTheme="minorEastAsia" w:hAnsiTheme="minorEastAsia" w:hint="eastAsia"/>
        </w:rPr>
        <w:t>」</w:t>
      </w:r>
      <w:r w:rsidRPr="00F5330B">
        <w:rPr>
          <w:rFonts w:asciiTheme="minorEastAsia" w:eastAsiaTheme="minorEastAsia" w:hAnsiTheme="minorEastAsia"/>
        </w:rPr>
        <w:t>、</w:t>
      </w:r>
      <w:r w:rsidR="0065385E" w:rsidRPr="00F5330B">
        <w:rPr>
          <w:rFonts w:asciiTheme="minorEastAsia" w:eastAsiaTheme="minorEastAsia" w:hAnsiTheme="minorEastAsia" w:hint="eastAsia"/>
        </w:rPr>
        <w:t>「</w:t>
      </w:r>
      <w:r w:rsidRPr="00F5330B">
        <w:rPr>
          <w:rFonts w:asciiTheme="minorEastAsia" w:eastAsiaTheme="minorEastAsia" w:hAnsiTheme="minorEastAsia"/>
        </w:rPr>
        <w:t>細則</w:t>
      </w:r>
      <w:r w:rsidR="0065385E" w:rsidRPr="00F5330B">
        <w:rPr>
          <w:rFonts w:asciiTheme="minorEastAsia" w:eastAsiaTheme="minorEastAsia" w:hAnsiTheme="minorEastAsia" w:hint="eastAsia"/>
        </w:rPr>
        <w:t>」</w:t>
      </w:r>
      <w:r w:rsidR="000C38DE" w:rsidRPr="00F5330B">
        <w:rPr>
          <w:rFonts w:asciiTheme="minorEastAsia" w:eastAsiaTheme="minorEastAsia" w:hAnsiTheme="minorEastAsia" w:hint="eastAsia"/>
        </w:rPr>
        <w:t>、</w:t>
      </w:r>
      <w:r w:rsidRPr="00F5330B">
        <w:rPr>
          <w:rFonts w:asciiTheme="minorEastAsia" w:eastAsiaTheme="minorEastAsia" w:hAnsiTheme="minorEastAsia"/>
        </w:rPr>
        <w:t>「避難指示区域における公共事業に必要な用地取得に伴う損失補償に当たっての留意事項について」（平成25年12 月14日中央用地対策連絡協議会事務局長通知）</w:t>
      </w:r>
      <w:r w:rsidR="000C38DE" w:rsidRPr="00F5330B">
        <w:rPr>
          <w:rFonts w:asciiTheme="minorEastAsia" w:eastAsiaTheme="minorEastAsia" w:hAnsiTheme="minorEastAsia" w:hint="eastAsia"/>
        </w:rPr>
        <w:t>（以下「留意事項」という。）及び「避難指示区域における損失補償算定実施要領」（平成27年10月7日東北地区用地対策連絡会事務局長通知）</w:t>
      </w:r>
      <w:r w:rsidRPr="00F5330B">
        <w:rPr>
          <w:rFonts w:asciiTheme="minorEastAsia" w:eastAsiaTheme="minorEastAsia" w:hAnsiTheme="minorEastAsia"/>
        </w:rPr>
        <w:t xml:space="preserve">並びに同事務局長通知を補完する通知等に適合したものとなるよう、公正かつ的確に業務を処理しなければならないものとする。 </w:t>
      </w:r>
    </w:p>
    <w:p w:rsidR="00BF0530" w:rsidRPr="00F5330B" w:rsidRDefault="007C7134" w:rsidP="0065385E">
      <w:pPr>
        <w:ind w:left="225" w:right="220" w:hanging="240"/>
        <w:rPr>
          <w:rFonts w:asciiTheme="minorEastAsia" w:eastAsiaTheme="minorEastAsia" w:hAnsiTheme="minorEastAsia"/>
        </w:rPr>
      </w:pPr>
      <w:r w:rsidRPr="00F5330B">
        <w:rPr>
          <w:rFonts w:asciiTheme="minorEastAsia" w:eastAsiaTheme="minorEastAsia" w:hAnsiTheme="minorEastAsia"/>
        </w:rPr>
        <w:t>２</w:t>
      </w:r>
      <w:r w:rsidR="0065385E" w:rsidRPr="00F5330B">
        <w:rPr>
          <w:rFonts w:asciiTheme="minorEastAsia" w:eastAsiaTheme="minorEastAsia" w:hAnsiTheme="minorEastAsia" w:hint="eastAsia"/>
        </w:rPr>
        <w:t xml:space="preserve">　</w:t>
      </w:r>
      <w:r w:rsidRPr="00F5330B">
        <w:rPr>
          <w:rFonts w:asciiTheme="minorEastAsia" w:eastAsiaTheme="minorEastAsia" w:hAnsiTheme="minorEastAsia"/>
        </w:rPr>
        <w:t>受注者は、公共事業に係る工事の施行ないし公共施設の設置により生じた地盤変動、水枯渇等、工事騒音、日陰及びテレビジョン電波受信障害による損害等（以下「事業損失」という。）に関する調査、費用負担額の算定又は費用負担の説明を実施する場合においては、この仕様書、公共事業に係る工事の施行に起因する地盤変動により生じた建物等の損害等に係る事務処理要領（昭和61年４月１日付け建設省経整発第22号建設事務次官通知）その他事業損失に関する事務処理要領等</w:t>
      </w:r>
      <w:r w:rsidRPr="00F5330B">
        <w:rPr>
          <w:rFonts w:asciiTheme="minorEastAsia" w:eastAsiaTheme="minorEastAsia" w:hAnsiTheme="minorEastAsia"/>
          <w:sz w:val="21"/>
        </w:rPr>
        <w:t>（以下「工損事務処理要領等」）</w:t>
      </w:r>
      <w:r w:rsidRPr="00F5330B">
        <w:rPr>
          <w:rFonts w:asciiTheme="minorEastAsia" w:eastAsiaTheme="minorEastAsia" w:hAnsiTheme="minorEastAsia"/>
        </w:rPr>
        <w:t xml:space="preserve">に適合したものとなるよう、公正かつ的確に業務を処理しなければならないものとする。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（除染特別地域等における作業） </w:t>
      </w:r>
    </w:p>
    <w:p w:rsidR="00BF0530" w:rsidRPr="00F5330B" w:rsidRDefault="007C7134" w:rsidP="003A28CD">
      <w:pPr>
        <w:spacing w:after="4" w:line="285" w:lineRule="auto"/>
        <w:ind w:left="240" w:right="349" w:hangingChars="100" w:hanging="240"/>
        <w:jc w:val="both"/>
        <w:rPr>
          <w:rFonts w:asciiTheme="minorEastAsia" w:eastAsiaTheme="minorEastAsia" w:hAnsiTheme="minorEastAsia"/>
        </w:rPr>
      </w:pPr>
      <w:r w:rsidRPr="00F5330B">
        <w:rPr>
          <w:rFonts w:asciiTheme="minorEastAsia" w:eastAsiaTheme="minorEastAsia" w:hAnsiTheme="minorEastAsia"/>
        </w:rPr>
        <w:t>第４条</w:t>
      </w:r>
      <w:r w:rsidR="003A28CD"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受注者は、汚染対処特措法第25条第１項及び第32条第１項に規定する除染特別地域等において特定線量下業務を実施する場合は、作業場所の空間平均線量率を確認するとともに土壌等を取り扱う場合は土壌等の放射能濃度を確認すること。 </w:t>
      </w:r>
    </w:p>
    <w:p w:rsidR="00BF0530" w:rsidRPr="00F5330B" w:rsidRDefault="0065385E" w:rsidP="0065385E">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２　</w:t>
      </w:r>
      <w:r w:rsidR="007C7134" w:rsidRPr="00F5330B">
        <w:rPr>
          <w:rFonts w:asciiTheme="minorEastAsia" w:eastAsiaTheme="minorEastAsia" w:hAnsiTheme="minorEastAsia"/>
        </w:rPr>
        <w:t xml:space="preserve">受注者は、特定線量下業務を行う場合は、除染電離則、除染等業務に従事する労働者の放射能防止のためのガイドライン（平成23年12月22日付け基発1222第６号）及び特定線量下業務に従事する労働者の放射線障害防止のためのガイドライン（平成24年６月15日付け基発0615第６号）に基づき、放射線障害防止のための措置を講じること。 </w:t>
      </w:r>
    </w:p>
    <w:p w:rsidR="00BF0530" w:rsidRPr="00F5330B" w:rsidRDefault="0065385E" w:rsidP="0065385E">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３　</w:t>
      </w:r>
      <w:r w:rsidR="007C7134" w:rsidRPr="00F5330B">
        <w:rPr>
          <w:rFonts w:asciiTheme="minorEastAsia" w:eastAsiaTheme="minorEastAsia" w:hAnsiTheme="minorEastAsia"/>
        </w:rPr>
        <w:t xml:space="preserve">受注者は、特定線量下業務を行う場合は、放射線障害防止のための措置について作業計画書に記載すること。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C1BD3" w:rsidRPr="00F5330B" w:rsidRDefault="00BC1BD3">
      <w:pPr>
        <w:ind w:left="-5" w:right="220"/>
        <w:rPr>
          <w:rFonts w:asciiTheme="minorEastAsia" w:eastAsiaTheme="minorEastAsia" w:hAnsiTheme="minorEastAsia"/>
        </w:rPr>
      </w:pPr>
    </w:p>
    <w:p w:rsidR="00BC1BD3" w:rsidRPr="00F5330B" w:rsidRDefault="00BC1BD3">
      <w:pPr>
        <w:ind w:left="-5" w:right="220"/>
        <w:rPr>
          <w:rFonts w:asciiTheme="minorEastAsia" w:eastAsiaTheme="minorEastAsia" w:hAnsiTheme="minorEastAsia"/>
        </w:rPr>
      </w:pP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lastRenderedPageBreak/>
        <w:t xml:space="preserve">（監督職員） </w:t>
      </w:r>
    </w:p>
    <w:p w:rsidR="00BF0530" w:rsidRPr="00F5330B" w:rsidRDefault="007C7134">
      <w:pPr>
        <w:ind w:left="225" w:right="220" w:hanging="240"/>
        <w:rPr>
          <w:rFonts w:asciiTheme="minorEastAsia" w:eastAsiaTheme="minorEastAsia" w:hAnsiTheme="minorEastAsia"/>
        </w:rPr>
      </w:pPr>
      <w:r w:rsidRPr="00F5330B">
        <w:rPr>
          <w:rFonts w:asciiTheme="minorEastAsia" w:eastAsiaTheme="minorEastAsia" w:hAnsiTheme="minorEastAsia"/>
        </w:rPr>
        <w:t>第５条</w:t>
      </w:r>
      <w:r w:rsidR="000C38DE" w:rsidRPr="00F5330B">
        <w:rPr>
          <w:rFonts w:asciiTheme="minorEastAsia" w:eastAsiaTheme="minorEastAsia" w:hAnsiTheme="minorEastAsia" w:hint="eastAsia"/>
        </w:rPr>
        <w:t xml:space="preserve">　</w:t>
      </w:r>
      <w:r w:rsidRPr="00F5330B">
        <w:rPr>
          <w:rFonts w:asciiTheme="minorEastAsia" w:eastAsiaTheme="minorEastAsia" w:hAnsiTheme="minorEastAsia"/>
        </w:rPr>
        <w:t>監督職員は、契約書第</w:t>
      </w:r>
      <w:r w:rsidR="0065385E" w:rsidRPr="00F5330B">
        <w:rPr>
          <w:rFonts w:asciiTheme="minorEastAsia" w:eastAsiaTheme="minorEastAsia" w:hAnsiTheme="minorEastAsia" w:hint="eastAsia"/>
        </w:rPr>
        <w:t>４</w:t>
      </w:r>
      <w:r w:rsidRPr="00F5330B">
        <w:rPr>
          <w:rFonts w:asciiTheme="minorEastAsia" w:eastAsiaTheme="minorEastAsia" w:hAnsiTheme="minorEastAsia"/>
        </w:rPr>
        <w:t>条第</w:t>
      </w:r>
      <w:r w:rsidR="004C205A" w:rsidRPr="00F5330B">
        <w:rPr>
          <w:rFonts w:asciiTheme="minorEastAsia" w:eastAsiaTheme="minorEastAsia" w:hAnsiTheme="minorEastAsia" w:hint="eastAsia"/>
        </w:rPr>
        <w:t>３</w:t>
      </w:r>
      <w:r w:rsidRPr="00F5330B">
        <w:rPr>
          <w:rFonts w:asciiTheme="minorEastAsia" w:eastAsiaTheme="minorEastAsia" w:hAnsiTheme="minorEastAsia"/>
        </w:rPr>
        <w:t xml:space="preserve">項に規定した指示、承諾、協議等（以下「指示等」という。）の職務の実施に当たり、その権限を行使するときは、原則として書面により行うものとする。ただし、緊急を要する場合で監督職員が受注者に対し口頭による指示等を行った場合には、受注者はその口頭による指示等に従うものとする。なお、監督職員は、その口頭による指示等を行った後、後日書面で受注者に指示するものとする。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（主任技術者） </w:t>
      </w:r>
    </w:p>
    <w:p w:rsidR="00BF0530" w:rsidRPr="00F5330B" w:rsidRDefault="007C7134" w:rsidP="003A28CD">
      <w:pPr>
        <w:ind w:left="225" w:right="220" w:hanging="240"/>
        <w:rPr>
          <w:rFonts w:asciiTheme="minorEastAsia" w:eastAsiaTheme="minorEastAsia" w:hAnsiTheme="minorEastAsia"/>
        </w:rPr>
      </w:pPr>
      <w:r w:rsidRPr="00F5330B">
        <w:rPr>
          <w:rFonts w:asciiTheme="minorEastAsia" w:eastAsiaTheme="minorEastAsia" w:hAnsiTheme="minorEastAsia"/>
        </w:rPr>
        <w:t>第６条</w:t>
      </w:r>
      <w:r w:rsidR="000C38DE" w:rsidRPr="00F5330B">
        <w:rPr>
          <w:rFonts w:asciiTheme="minorEastAsia" w:eastAsiaTheme="minorEastAsia" w:hAnsiTheme="minorEastAsia" w:hint="eastAsia"/>
        </w:rPr>
        <w:t xml:space="preserve">　</w:t>
      </w:r>
      <w:r w:rsidRPr="00F5330B">
        <w:rPr>
          <w:rFonts w:asciiTheme="minorEastAsia" w:eastAsiaTheme="minorEastAsia" w:hAnsiTheme="minorEastAsia"/>
        </w:rPr>
        <w:t>受注者は、用地調査等業務における主任技術者を定め、契約締結後</w:t>
      </w:r>
      <w:r w:rsidRPr="00F5330B">
        <w:rPr>
          <w:rFonts w:asciiTheme="minorEastAsia" w:eastAsiaTheme="minorEastAsia" w:hAnsiTheme="minorEastAsia" w:cs="Times New Roman"/>
        </w:rPr>
        <w:t>14</w:t>
      </w:r>
      <w:r w:rsidRPr="00F5330B">
        <w:rPr>
          <w:rFonts w:asciiTheme="minorEastAsia" w:eastAsiaTheme="minorEastAsia" w:hAnsiTheme="minorEastAsia"/>
        </w:rPr>
        <w:t>日（土曜日、日曜日、祝日等（行政機関の休日に関する法律（昭和</w:t>
      </w:r>
      <w:r w:rsidRPr="00F5330B">
        <w:rPr>
          <w:rFonts w:asciiTheme="minorEastAsia" w:eastAsiaTheme="minorEastAsia" w:hAnsiTheme="minorEastAsia" w:cs="Times New Roman"/>
        </w:rPr>
        <w:t>63</w:t>
      </w:r>
      <w:r w:rsidRPr="00F5330B">
        <w:rPr>
          <w:rFonts w:asciiTheme="minorEastAsia" w:eastAsiaTheme="minorEastAsia" w:hAnsiTheme="minorEastAsia"/>
        </w:rPr>
        <w:t>年法律第</w:t>
      </w:r>
      <w:r w:rsidRPr="00F5330B">
        <w:rPr>
          <w:rFonts w:asciiTheme="minorEastAsia" w:eastAsiaTheme="minorEastAsia" w:hAnsiTheme="minorEastAsia" w:cs="Times New Roman"/>
        </w:rPr>
        <w:t>91</w:t>
      </w:r>
      <w:r w:rsidRPr="00F5330B">
        <w:rPr>
          <w:rFonts w:asciiTheme="minorEastAsia" w:eastAsiaTheme="minorEastAsia" w:hAnsiTheme="minorEastAsia"/>
        </w:rPr>
        <w:t>号）第</w:t>
      </w:r>
      <w:r w:rsidR="00EA482B" w:rsidRPr="00F5330B">
        <w:rPr>
          <w:rFonts w:asciiTheme="minorEastAsia" w:eastAsiaTheme="minorEastAsia" w:hAnsiTheme="minorEastAsia" w:hint="eastAsia"/>
        </w:rPr>
        <w:t>１</w:t>
      </w:r>
      <w:r w:rsidRPr="00F5330B">
        <w:rPr>
          <w:rFonts w:asciiTheme="minorEastAsia" w:eastAsiaTheme="minorEastAsia" w:hAnsiTheme="minorEastAsia"/>
        </w:rPr>
        <w:t xml:space="preserve">条に規定する行政機関の休日（以下「休日等」という。））を含む。）以内に発注者に通知しなければならない。 </w:t>
      </w:r>
    </w:p>
    <w:p w:rsidR="00BF0530" w:rsidRPr="00F5330B" w:rsidRDefault="004C205A" w:rsidP="004C205A">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２　</w:t>
      </w:r>
      <w:r w:rsidR="007C7134" w:rsidRPr="00F5330B">
        <w:rPr>
          <w:rFonts w:asciiTheme="minorEastAsia" w:eastAsiaTheme="minorEastAsia" w:hAnsiTheme="minorEastAsia"/>
        </w:rPr>
        <w:t>主任技術者は、業務の履行に当たり、この用地調査等業務の主たる業務に関し、７年以上の実務経験を有する者、若しくはこの用地調査等業務の主たる業務に関する補償業務管理士（一般社団法人日本補償コンサルタント協会の補償業務管理士研修及び検定試験実施規程第</w:t>
      </w:r>
      <w:r w:rsidR="007C7134" w:rsidRPr="00F5330B">
        <w:rPr>
          <w:rFonts w:asciiTheme="minorEastAsia" w:eastAsiaTheme="minorEastAsia" w:hAnsiTheme="minorEastAsia" w:cs="Times New Roman"/>
        </w:rPr>
        <w:t>14</w:t>
      </w:r>
      <w:r w:rsidR="007C7134" w:rsidRPr="00F5330B">
        <w:rPr>
          <w:rFonts w:asciiTheme="minorEastAsia" w:eastAsiaTheme="minorEastAsia" w:hAnsiTheme="minorEastAsia"/>
        </w:rPr>
        <w:t xml:space="preserve">条に基づく補償業務管理士登録台帳に登録されている者をいう。）の資格を有する者、又は発注者がこれらの者と同等の知識及び能力を有すると認めた者であり、日本語に堪能（日本語通訳が確保できれば可。）でなければならない。 </w:t>
      </w:r>
    </w:p>
    <w:p w:rsidR="00BF0530" w:rsidRPr="00F5330B" w:rsidRDefault="004C205A" w:rsidP="004C205A">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３　</w:t>
      </w:r>
      <w:r w:rsidR="007C7134" w:rsidRPr="00F5330B">
        <w:rPr>
          <w:rFonts w:asciiTheme="minorEastAsia" w:eastAsiaTheme="minorEastAsia" w:hAnsiTheme="minorEastAsia"/>
        </w:rPr>
        <w:t>受注者が主任技術者に委任できる権限は契約書第</w:t>
      </w:r>
      <w:r w:rsidRPr="00F5330B">
        <w:rPr>
          <w:rFonts w:asciiTheme="minorEastAsia" w:eastAsiaTheme="minorEastAsia" w:hAnsiTheme="minorEastAsia" w:cs="Times New Roman" w:hint="eastAsia"/>
        </w:rPr>
        <w:t>５</w:t>
      </w:r>
      <w:r w:rsidR="007C7134" w:rsidRPr="00F5330B">
        <w:rPr>
          <w:rFonts w:asciiTheme="minorEastAsia" w:eastAsiaTheme="minorEastAsia" w:hAnsiTheme="minorEastAsia"/>
        </w:rPr>
        <w:t xml:space="preserve">条に規定した事項であるが、発注者及び監督職員は、主任技術者に対して指示等を行えば足りるものとする。 </w:t>
      </w:r>
    </w:p>
    <w:p w:rsidR="00BF0530" w:rsidRPr="00F5330B" w:rsidRDefault="004C205A" w:rsidP="004C205A">
      <w:pPr>
        <w:spacing w:after="4" w:line="285" w:lineRule="auto"/>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４　</w:t>
      </w:r>
      <w:r w:rsidR="007C7134" w:rsidRPr="00F5330B">
        <w:rPr>
          <w:rFonts w:asciiTheme="minorEastAsia" w:eastAsiaTheme="minorEastAsia" w:hAnsiTheme="minorEastAsia"/>
        </w:rPr>
        <w:t>主任技術者は、第３章から第</w:t>
      </w:r>
      <w:r w:rsidR="007C7134" w:rsidRPr="00F5330B">
        <w:rPr>
          <w:rFonts w:asciiTheme="minorEastAsia" w:eastAsiaTheme="minorEastAsia" w:hAnsiTheme="minorEastAsia" w:cs="Times New Roman"/>
        </w:rPr>
        <w:t>16</w:t>
      </w:r>
      <w:r w:rsidR="007C7134" w:rsidRPr="00F5330B">
        <w:rPr>
          <w:rFonts w:asciiTheme="minorEastAsia" w:eastAsiaTheme="minorEastAsia" w:hAnsiTheme="minorEastAsia"/>
        </w:rPr>
        <w:t xml:space="preserve">章に定める業務がすべて完了したときは、各成果物について十分な検証（受注者が受注に係る業務の成果物の瑕疵を防止するため、当該成果物を発注者に提出する前に、発注者の指示に従った成果物が完成しているかについて点検及び修正することをいう。以下同じ。）を行わなければならない。 </w:t>
      </w:r>
    </w:p>
    <w:p w:rsidR="00BF0530" w:rsidRPr="00F5330B" w:rsidRDefault="00965E4C" w:rsidP="00965E4C">
      <w:pPr>
        <w:ind w:left="225" w:right="220" w:hanging="240"/>
        <w:rPr>
          <w:rFonts w:asciiTheme="minorEastAsia" w:eastAsiaTheme="minorEastAsia" w:hAnsiTheme="minorEastAsia"/>
        </w:rPr>
      </w:pPr>
      <w:r w:rsidRPr="00F5330B">
        <w:rPr>
          <w:rFonts w:asciiTheme="minorEastAsia" w:eastAsiaTheme="minorEastAsia" w:hAnsiTheme="minorEastAsia" w:hint="eastAsia"/>
        </w:rPr>
        <w:t xml:space="preserve">５　</w:t>
      </w:r>
      <w:r w:rsidR="007C7134" w:rsidRPr="00F5330B">
        <w:rPr>
          <w:rFonts w:asciiTheme="minorEastAsia" w:eastAsiaTheme="minorEastAsia" w:hAnsiTheme="minorEastAsia"/>
        </w:rPr>
        <w:t xml:space="preserve">主任技術者は、照査結果の確認を行わなければならない。 </w:t>
      </w:r>
    </w:p>
    <w:p w:rsidR="00BF0530" w:rsidRPr="00F5330B" w:rsidRDefault="00965E4C" w:rsidP="00965E4C">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６　</w:t>
      </w:r>
      <w:r w:rsidR="007C7134" w:rsidRPr="00F5330B">
        <w:rPr>
          <w:rFonts w:asciiTheme="minorEastAsia" w:eastAsiaTheme="minorEastAsia" w:hAnsiTheme="minorEastAsia"/>
        </w:rPr>
        <w:t xml:space="preserve">主任技術者は、原則として変更できない。ただし、死亡、傷病、退職、出産、育児、介護等やむをえない理由により変更を行う場合には、同等以上の技術者とするものとし、受注者は発注者の承諾を得なければならない。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（照査技術者） </w:t>
      </w:r>
    </w:p>
    <w:p w:rsidR="00BF0530" w:rsidRPr="00F5330B" w:rsidRDefault="007C7134">
      <w:pPr>
        <w:ind w:left="225" w:right="220" w:hanging="240"/>
        <w:rPr>
          <w:rFonts w:asciiTheme="minorEastAsia" w:eastAsiaTheme="minorEastAsia" w:hAnsiTheme="minorEastAsia"/>
        </w:rPr>
      </w:pPr>
      <w:r w:rsidRPr="00F5330B">
        <w:rPr>
          <w:rFonts w:asciiTheme="minorEastAsia" w:eastAsiaTheme="minorEastAsia" w:hAnsiTheme="minorEastAsia"/>
        </w:rPr>
        <w:t>第７条</w:t>
      </w:r>
      <w:r w:rsidR="00EA482B" w:rsidRPr="00F5330B">
        <w:rPr>
          <w:rFonts w:asciiTheme="minorEastAsia" w:eastAsiaTheme="minorEastAsia" w:hAnsiTheme="minorEastAsia" w:hint="eastAsia"/>
        </w:rPr>
        <w:t xml:space="preserve">　</w:t>
      </w:r>
      <w:r w:rsidRPr="00F5330B">
        <w:rPr>
          <w:rFonts w:asciiTheme="minorEastAsia" w:eastAsiaTheme="minorEastAsia" w:hAnsiTheme="minorEastAsia"/>
        </w:rPr>
        <w:t>受注者は、発注者が別に定める場合を除き、原則として用地調査等業務における照査技術者を定め、契約締結後</w:t>
      </w:r>
      <w:r w:rsidRPr="00F5330B">
        <w:rPr>
          <w:rFonts w:asciiTheme="minorEastAsia" w:eastAsiaTheme="minorEastAsia" w:hAnsiTheme="minorEastAsia" w:cs="Times New Roman"/>
        </w:rPr>
        <w:t>14</w:t>
      </w:r>
      <w:r w:rsidRPr="00F5330B">
        <w:rPr>
          <w:rFonts w:asciiTheme="minorEastAsia" w:eastAsiaTheme="minorEastAsia" w:hAnsiTheme="minorEastAsia"/>
        </w:rPr>
        <w:t xml:space="preserve">日（休日等を含む。）以内に発注者に通知しなければならない。 </w:t>
      </w:r>
    </w:p>
    <w:p w:rsidR="00BF0530" w:rsidRPr="00F5330B" w:rsidRDefault="00965E4C">
      <w:pPr>
        <w:numPr>
          <w:ilvl w:val="0"/>
          <w:numId w:val="4"/>
        </w:numPr>
        <w:spacing w:after="4" w:line="285" w:lineRule="auto"/>
        <w:ind w:right="220" w:hanging="250"/>
        <w:rPr>
          <w:rFonts w:asciiTheme="minorEastAsia" w:eastAsiaTheme="minorEastAsia" w:hAnsiTheme="minorEastAsia"/>
        </w:rPr>
      </w:pPr>
      <w:r w:rsidRPr="00F5330B">
        <w:rPr>
          <w:rFonts w:asciiTheme="minorEastAsia" w:eastAsiaTheme="minorEastAsia" w:hAnsiTheme="minorEastAsia" w:hint="eastAsia"/>
        </w:rPr>
        <w:lastRenderedPageBreak/>
        <w:t xml:space="preserve">　</w:t>
      </w:r>
      <w:r w:rsidR="007C7134" w:rsidRPr="00F5330B">
        <w:rPr>
          <w:rFonts w:asciiTheme="minorEastAsia" w:eastAsiaTheme="minorEastAsia" w:hAnsiTheme="minorEastAsia"/>
        </w:rPr>
        <w:t xml:space="preserve">受注者は、照査技術者を定めた場合においては、前条第４項に規定する点検及び修正が完了した後に、照査技術者による照査を実施しなければならない。 </w:t>
      </w:r>
    </w:p>
    <w:p w:rsidR="00BF0530" w:rsidRPr="00F5330B" w:rsidRDefault="00434E0E">
      <w:pPr>
        <w:numPr>
          <w:ilvl w:val="0"/>
          <w:numId w:val="4"/>
        </w:numPr>
        <w:ind w:right="220" w:hanging="250"/>
        <w:rPr>
          <w:rFonts w:asciiTheme="minorEastAsia" w:eastAsiaTheme="minorEastAsia" w:hAnsiTheme="minorEastAsia"/>
        </w:rPr>
      </w:pPr>
      <w:r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 xml:space="preserve">照査技術者は、発注者が「主任技術者」と同等の知識及び能力を有する者と認めた者でなければならない。 </w:t>
      </w:r>
    </w:p>
    <w:p w:rsidR="00BF0530" w:rsidRPr="00F5330B" w:rsidRDefault="00965E4C">
      <w:pPr>
        <w:numPr>
          <w:ilvl w:val="0"/>
          <w:numId w:val="4"/>
        </w:numPr>
        <w:ind w:right="220" w:hanging="250"/>
        <w:rPr>
          <w:rFonts w:asciiTheme="minorEastAsia" w:eastAsiaTheme="minorEastAsia" w:hAnsiTheme="minorEastAsia"/>
        </w:rPr>
      </w:pPr>
      <w:r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 xml:space="preserve">照査技術者は、照査計画を作成し作業計画書に記載し、照査に関する事項を定めなければならない。 </w:t>
      </w:r>
    </w:p>
    <w:p w:rsidR="00BF0530" w:rsidRPr="00F5330B" w:rsidRDefault="00965E4C">
      <w:pPr>
        <w:numPr>
          <w:ilvl w:val="0"/>
          <w:numId w:val="4"/>
        </w:numPr>
        <w:ind w:right="220" w:hanging="250"/>
        <w:rPr>
          <w:rFonts w:asciiTheme="minorEastAsia" w:eastAsiaTheme="minorEastAsia" w:hAnsiTheme="minorEastAsia"/>
        </w:rPr>
      </w:pPr>
      <w:r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 xml:space="preserve">照査技術者は、照査結果を照査報告書としてとりまとめ、照査技術者の責において署名押印の上、主任技術者に提出するものとする。 </w:t>
      </w:r>
    </w:p>
    <w:p w:rsidR="00BF0530" w:rsidRPr="00F5330B" w:rsidRDefault="00965E4C">
      <w:pPr>
        <w:numPr>
          <w:ilvl w:val="0"/>
          <w:numId w:val="4"/>
        </w:numPr>
        <w:ind w:right="220" w:hanging="250"/>
        <w:rPr>
          <w:rFonts w:asciiTheme="minorEastAsia" w:eastAsiaTheme="minorEastAsia" w:hAnsiTheme="minorEastAsia"/>
        </w:rPr>
      </w:pPr>
      <w:r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 xml:space="preserve">照査技術者は、原則として変更できない。ただし、死亡、傷病、退職、出産、育児、介護等やむをえない理由により変更を行う場合には、同等以上の技術者とするものとし、受注者は発注者の承諾を得なければならない。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（業務従事者及び担当技術者） </w:t>
      </w:r>
    </w:p>
    <w:p w:rsidR="00BF0530" w:rsidRPr="00F5330B" w:rsidRDefault="007C7134">
      <w:pPr>
        <w:ind w:left="225" w:right="220" w:hanging="240"/>
        <w:rPr>
          <w:rFonts w:asciiTheme="minorEastAsia" w:eastAsiaTheme="minorEastAsia" w:hAnsiTheme="minorEastAsia"/>
        </w:rPr>
      </w:pPr>
      <w:r w:rsidRPr="00F5330B">
        <w:rPr>
          <w:rFonts w:asciiTheme="minorEastAsia" w:eastAsiaTheme="minorEastAsia" w:hAnsiTheme="minorEastAsia"/>
        </w:rPr>
        <w:t xml:space="preserve">第８条 受注者は、用地調査等業務の実施に当たり、業務従事者（補助者を除く。）として、十分な知識と能力を有する者を充てなければならない。 </w:t>
      </w:r>
    </w:p>
    <w:p w:rsidR="00BF0530" w:rsidRPr="00F5330B" w:rsidRDefault="00965E4C" w:rsidP="00965E4C">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２　</w:t>
      </w:r>
      <w:r w:rsidR="007C7134" w:rsidRPr="00F5330B">
        <w:rPr>
          <w:rFonts w:asciiTheme="minorEastAsia" w:eastAsiaTheme="minorEastAsia" w:hAnsiTheme="minorEastAsia"/>
        </w:rPr>
        <w:t>受注者は、前項に定める業務従事者のうち担当技術者を定める場合は、契約締結後</w:t>
      </w:r>
      <w:r w:rsidR="007C7134" w:rsidRPr="00F5330B">
        <w:rPr>
          <w:rFonts w:asciiTheme="minorEastAsia" w:eastAsiaTheme="minorEastAsia" w:hAnsiTheme="minorEastAsia" w:cs="Times New Roman"/>
        </w:rPr>
        <w:t>14</w:t>
      </w:r>
      <w:r w:rsidR="007C7134" w:rsidRPr="00F5330B">
        <w:rPr>
          <w:rFonts w:asciiTheme="minorEastAsia" w:eastAsiaTheme="minorEastAsia" w:hAnsiTheme="minorEastAsia"/>
        </w:rPr>
        <w:t>日（休日等を含む。）以内に担当技術者通知書（様式第</w:t>
      </w:r>
      <w:r w:rsidR="00CC1940" w:rsidRPr="00F5330B">
        <w:rPr>
          <w:rFonts w:asciiTheme="minorEastAsia" w:eastAsiaTheme="minorEastAsia" w:hAnsiTheme="minorEastAsia" w:cs="Times New Roman" w:hint="eastAsia"/>
        </w:rPr>
        <w:t>100</w:t>
      </w:r>
      <w:r w:rsidR="007C7134" w:rsidRPr="00F5330B">
        <w:rPr>
          <w:rFonts w:asciiTheme="minorEastAsia" w:eastAsiaTheme="minorEastAsia" w:hAnsiTheme="minorEastAsia"/>
        </w:rPr>
        <w:t xml:space="preserve">号）により発注者に通知しなければならない。 </w:t>
      </w:r>
    </w:p>
    <w:p w:rsidR="00BF0530" w:rsidRPr="00F5330B" w:rsidRDefault="00965E4C" w:rsidP="00965E4C">
      <w:pPr>
        <w:ind w:left="225" w:right="220" w:hanging="240"/>
        <w:rPr>
          <w:rFonts w:asciiTheme="minorEastAsia" w:eastAsiaTheme="minorEastAsia" w:hAnsiTheme="minorEastAsia"/>
        </w:rPr>
      </w:pPr>
      <w:r w:rsidRPr="00F5330B">
        <w:rPr>
          <w:rFonts w:asciiTheme="minorEastAsia" w:eastAsiaTheme="minorEastAsia" w:hAnsiTheme="minorEastAsia" w:hint="eastAsia"/>
        </w:rPr>
        <w:t xml:space="preserve">３　</w:t>
      </w:r>
      <w:r w:rsidR="007C7134" w:rsidRPr="00F5330B">
        <w:rPr>
          <w:rFonts w:asciiTheme="minorEastAsia" w:eastAsiaTheme="minorEastAsia" w:hAnsiTheme="minorEastAsia"/>
        </w:rPr>
        <w:t xml:space="preserve">担当技術者は、照査技術者を兼ねることができない。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（再委託） </w:t>
      </w:r>
    </w:p>
    <w:p w:rsidR="00BF0530" w:rsidRPr="00F5330B" w:rsidRDefault="007C7134" w:rsidP="000F7714">
      <w:pPr>
        <w:ind w:left="196" w:right="220" w:hanging="211"/>
        <w:rPr>
          <w:rFonts w:asciiTheme="minorEastAsia" w:eastAsiaTheme="minorEastAsia" w:hAnsiTheme="minorEastAsia"/>
        </w:rPr>
      </w:pPr>
      <w:r w:rsidRPr="00F5330B">
        <w:rPr>
          <w:rFonts w:asciiTheme="minorEastAsia" w:eastAsiaTheme="minorEastAsia" w:hAnsiTheme="minorEastAsia"/>
        </w:rPr>
        <w:t>第９条</w:t>
      </w:r>
      <w:r w:rsidR="00EA482B" w:rsidRPr="00F5330B">
        <w:rPr>
          <w:rFonts w:asciiTheme="minorEastAsia" w:eastAsiaTheme="minorEastAsia" w:hAnsiTheme="minorEastAsia" w:hint="eastAsia"/>
        </w:rPr>
        <w:t xml:space="preserve">　</w:t>
      </w:r>
      <w:r w:rsidRPr="00F5330B">
        <w:rPr>
          <w:rFonts w:asciiTheme="minorEastAsia" w:eastAsiaTheme="minorEastAsia" w:hAnsiTheme="minorEastAsia"/>
        </w:rPr>
        <w:t>用地調査等業務における総合的企画、業務遂行管理、調査・補償額算定等の手法の決定及び技術的判断等</w:t>
      </w:r>
      <w:r w:rsidR="000F7714" w:rsidRPr="00F5330B">
        <w:rPr>
          <w:rFonts w:asciiTheme="minorEastAsia" w:eastAsiaTheme="minorEastAsia" w:hAnsiTheme="minorEastAsia" w:hint="eastAsia"/>
        </w:rPr>
        <w:t>に関して、</w:t>
      </w:r>
      <w:r w:rsidRPr="00F5330B">
        <w:rPr>
          <w:rFonts w:asciiTheme="minorEastAsia" w:eastAsiaTheme="minorEastAsia" w:hAnsiTheme="minorEastAsia"/>
        </w:rPr>
        <w:t xml:space="preserve">受注者は、これを再委託することはできない。 </w:t>
      </w:r>
    </w:p>
    <w:p w:rsidR="00BF0530" w:rsidRPr="00F5330B" w:rsidRDefault="000F7714" w:rsidP="000F7714">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２　</w:t>
      </w:r>
      <w:r w:rsidR="007C7134" w:rsidRPr="00F5330B">
        <w:rPr>
          <w:rFonts w:asciiTheme="minorEastAsia" w:eastAsiaTheme="minorEastAsia" w:hAnsiTheme="minorEastAsia"/>
        </w:rPr>
        <w:t>コピー、ワープロ、印刷、製本、翻訳、計算処理（単純な電算処理に限る）、データ入力、資料の収集、単純な集計その他特記仕様書に定める事項</w:t>
      </w:r>
      <w:r w:rsidRPr="00F5330B">
        <w:rPr>
          <w:rFonts w:asciiTheme="minorEastAsia" w:eastAsiaTheme="minorEastAsia" w:hAnsiTheme="minorEastAsia" w:hint="eastAsia"/>
        </w:rPr>
        <w:t>に関して、</w:t>
      </w:r>
      <w:r w:rsidRPr="00F5330B">
        <w:rPr>
          <w:rFonts w:asciiTheme="minorEastAsia" w:eastAsiaTheme="minorEastAsia" w:hAnsiTheme="minorEastAsia"/>
        </w:rPr>
        <w:t>受注者は、これを再委託すること</w:t>
      </w:r>
      <w:r w:rsidRPr="00F5330B">
        <w:rPr>
          <w:rFonts w:asciiTheme="minorEastAsia" w:eastAsiaTheme="minorEastAsia" w:hAnsiTheme="minorEastAsia" w:hint="eastAsia"/>
        </w:rPr>
        <w:t>が</w:t>
      </w:r>
      <w:r w:rsidRPr="00F5330B">
        <w:rPr>
          <w:rFonts w:asciiTheme="minorEastAsia" w:eastAsiaTheme="minorEastAsia" w:hAnsiTheme="minorEastAsia"/>
        </w:rPr>
        <w:t>でき</w:t>
      </w:r>
      <w:r w:rsidRPr="00F5330B">
        <w:rPr>
          <w:rFonts w:asciiTheme="minorEastAsia" w:eastAsiaTheme="minorEastAsia" w:hAnsiTheme="minorEastAsia" w:hint="eastAsia"/>
        </w:rPr>
        <w:t>る</w:t>
      </w:r>
      <w:r w:rsidR="007C7134" w:rsidRPr="00F5330B">
        <w:rPr>
          <w:rFonts w:asciiTheme="minorEastAsia" w:eastAsiaTheme="minorEastAsia" w:hAnsiTheme="minorEastAsia"/>
        </w:rPr>
        <w:t xml:space="preserve">。 </w:t>
      </w:r>
    </w:p>
    <w:p w:rsidR="00BF0530" w:rsidRPr="00F5330B" w:rsidRDefault="000F7714" w:rsidP="000F7714">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３　</w:t>
      </w:r>
      <w:r w:rsidR="007C7134" w:rsidRPr="00F5330B">
        <w:rPr>
          <w:rFonts w:asciiTheme="minorEastAsia" w:eastAsiaTheme="minorEastAsia" w:hAnsiTheme="minorEastAsia"/>
        </w:rPr>
        <w:t xml:space="preserve">受注者は、前２項に規定する業務以外の再委託に当たっては、発注者の承諾を得なければならない。 </w:t>
      </w:r>
    </w:p>
    <w:p w:rsidR="00BF0530" w:rsidRPr="00F5330B" w:rsidRDefault="000F7714" w:rsidP="000F7714">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４　</w:t>
      </w:r>
      <w:r w:rsidR="007C7134" w:rsidRPr="00F5330B">
        <w:rPr>
          <w:rFonts w:asciiTheme="minorEastAsia" w:eastAsiaTheme="minorEastAsia" w:hAnsiTheme="minorEastAsia"/>
        </w:rPr>
        <w:t>地方自治法施行令第</w:t>
      </w:r>
      <w:r w:rsidR="007C7134" w:rsidRPr="00F5330B">
        <w:rPr>
          <w:rFonts w:asciiTheme="minorEastAsia" w:eastAsiaTheme="minorEastAsia" w:hAnsiTheme="minorEastAsia" w:cs="Times New Roman"/>
        </w:rPr>
        <w:t xml:space="preserve">167 </w:t>
      </w:r>
      <w:r w:rsidR="007C7134" w:rsidRPr="00F5330B">
        <w:rPr>
          <w:rFonts w:asciiTheme="minorEastAsia" w:eastAsiaTheme="minorEastAsia" w:hAnsiTheme="minorEastAsia"/>
        </w:rPr>
        <w:t xml:space="preserve">条の２第１項第２号の規定に基づき、契約の性質又は目的が競争を許さないとして随意契約により契約を締結した業務においては、発注者は、前項に規定する承諾の申請があったときは、原則として請負代金額の３分の１以内で申請がなされた場合に限り、承諾を行うものとする。ただし、業務の性質上、これを超えることがやむを得ないと発注者が認めたときはこの限りではない。 </w:t>
      </w:r>
    </w:p>
    <w:p w:rsidR="00BF0530" w:rsidRPr="00F5330B" w:rsidRDefault="000F7714" w:rsidP="000F7714">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lastRenderedPageBreak/>
        <w:t xml:space="preserve">５　</w:t>
      </w:r>
      <w:r w:rsidR="007C7134" w:rsidRPr="00F5330B">
        <w:rPr>
          <w:rFonts w:asciiTheme="minorEastAsia" w:eastAsiaTheme="minorEastAsia" w:hAnsiTheme="minorEastAsia"/>
        </w:rPr>
        <w:t xml:space="preserve">受注者は、用地調査等業務を再委託に付する場合、書面により協力者との契約関係を明確にしておくとともに、協力者に対し適切な指導、管理を行い用地調査等業務を実施しなければならない。 </w:t>
      </w:r>
    </w:p>
    <w:p w:rsidR="00BF0530" w:rsidRPr="00F5330B" w:rsidRDefault="007C7134">
      <w:pPr>
        <w:ind w:left="211" w:right="220" w:firstLine="240"/>
        <w:rPr>
          <w:rFonts w:asciiTheme="minorEastAsia" w:eastAsiaTheme="minorEastAsia" w:hAnsiTheme="minorEastAsia"/>
        </w:rPr>
      </w:pPr>
      <w:r w:rsidRPr="00F5330B">
        <w:rPr>
          <w:rFonts w:asciiTheme="minorEastAsia" w:eastAsiaTheme="minorEastAsia" w:hAnsiTheme="minorEastAsia"/>
        </w:rPr>
        <w:t>なお、協力者は、</w:t>
      </w:r>
      <w:r w:rsidR="000F7714" w:rsidRPr="00F5330B">
        <w:rPr>
          <w:rFonts w:asciiTheme="minorEastAsia" w:eastAsiaTheme="minorEastAsia" w:hAnsiTheme="minorEastAsia" w:hint="eastAsia"/>
        </w:rPr>
        <w:t>双葉町</w:t>
      </w:r>
      <w:r w:rsidRPr="00F5330B">
        <w:rPr>
          <w:rFonts w:asciiTheme="minorEastAsia" w:eastAsiaTheme="minorEastAsia" w:hAnsiTheme="minorEastAsia"/>
        </w:rPr>
        <w:t>入札参加資格者である場合は、</w:t>
      </w:r>
      <w:r w:rsidR="000F7714" w:rsidRPr="00F5330B">
        <w:rPr>
          <w:rFonts w:asciiTheme="minorEastAsia" w:eastAsiaTheme="minorEastAsia" w:hAnsiTheme="minorEastAsia" w:hint="eastAsia"/>
        </w:rPr>
        <w:t>双葉町</w:t>
      </w:r>
      <w:r w:rsidRPr="00F5330B">
        <w:rPr>
          <w:rFonts w:asciiTheme="minorEastAsia" w:eastAsiaTheme="minorEastAsia" w:hAnsiTheme="minorEastAsia"/>
        </w:rPr>
        <w:t xml:space="preserve">の指名停止期間中であってはならない。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（用地調査等業務の区分） </w:t>
      </w:r>
    </w:p>
    <w:p w:rsidR="00BF0530" w:rsidRPr="00F5330B" w:rsidRDefault="007C7134">
      <w:pPr>
        <w:ind w:left="196" w:right="220" w:hanging="211"/>
        <w:rPr>
          <w:rFonts w:asciiTheme="minorEastAsia" w:eastAsiaTheme="minorEastAsia" w:hAnsiTheme="minorEastAsia"/>
        </w:rPr>
      </w:pPr>
      <w:r w:rsidRPr="00F5330B">
        <w:rPr>
          <w:rFonts w:asciiTheme="minorEastAsia" w:eastAsiaTheme="minorEastAsia" w:hAnsiTheme="minorEastAsia"/>
        </w:rPr>
        <w:t xml:space="preserve">第１０条 この仕様書によって履行する用地調査等業務は、次の各号に定めるところにより行うものとする。 </w:t>
      </w:r>
    </w:p>
    <w:p w:rsidR="00BF0530" w:rsidRPr="00F5330B" w:rsidRDefault="00ED61E9" w:rsidP="003A28CD">
      <w:pPr>
        <w:ind w:leftChars="100" w:left="240" w:right="220" w:firstLine="0"/>
        <w:rPr>
          <w:rFonts w:asciiTheme="minorEastAsia" w:eastAsiaTheme="minorEastAsia" w:hAnsiTheme="minorEastAsia"/>
        </w:rPr>
      </w:pPr>
      <w:r w:rsidRPr="00F5330B">
        <w:rPr>
          <w:rFonts w:asciiTheme="minorEastAsia" w:eastAsiaTheme="minorEastAsia" w:hAnsiTheme="minorEastAsia" w:hint="eastAsia"/>
        </w:rPr>
        <w:t xml:space="preserve">一　</w:t>
      </w:r>
      <w:r w:rsidR="007C7134" w:rsidRPr="00F5330B">
        <w:rPr>
          <w:rFonts w:asciiTheme="minorEastAsia" w:eastAsiaTheme="minorEastAsia" w:hAnsiTheme="minorEastAsia"/>
        </w:rPr>
        <w:t xml:space="preserve">建物は、表１により木造建物〔Ⅰ〕、木造建物〔Ⅱ〕、木造建物〔Ⅲ〕、木造特殊建物、非木造建物〔Ⅰ〕及び非木造建物〔Ⅱ〕に区分する（第１３章 地盤変動影響調査等を実施する場合を除く。）。 </w:t>
      </w:r>
    </w:p>
    <w:p w:rsidR="00BF0530" w:rsidRPr="00F5330B" w:rsidRDefault="007C7134">
      <w:pPr>
        <w:spacing w:after="73" w:line="259" w:lineRule="auto"/>
        <w:ind w:left="0" w:firstLine="0"/>
        <w:rPr>
          <w:rFonts w:asciiTheme="minorEastAsia" w:eastAsiaTheme="minorEastAsia" w:hAnsiTheme="minorEastAsia"/>
        </w:rPr>
      </w:pPr>
      <w:r w:rsidRPr="00F5330B">
        <w:rPr>
          <w:rFonts w:asciiTheme="minorEastAsia" w:eastAsiaTheme="minorEastAsia" w:hAnsiTheme="minorEastAsia"/>
          <w:sz w:val="21"/>
        </w:rPr>
        <w:t xml:space="preserve"> </w:t>
      </w:r>
    </w:p>
    <w:p w:rsidR="00BF0530" w:rsidRPr="00F5330B" w:rsidRDefault="007C7134">
      <w:pPr>
        <w:spacing w:after="0" w:line="259" w:lineRule="auto"/>
        <w:ind w:left="454" w:firstLine="0"/>
        <w:rPr>
          <w:rFonts w:asciiTheme="minorEastAsia" w:eastAsiaTheme="minorEastAsia" w:hAnsiTheme="minorEastAsia"/>
        </w:rPr>
      </w:pPr>
      <w:r w:rsidRPr="00F5330B">
        <w:rPr>
          <w:rFonts w:asciiTheme="minorEastAsia" w:eastAsiaTheme="minorEastAsia" w:hAnsiTheme="minorEastAsia" w:cs="ＭＳ ゴシック"/>
        </w:rPr>
        <w:t xml:space="preserve"> 表１ 建物区分</w:t>
      </w:r>
      <w:r w:rsidRPr="00F5330B">
        <w:rPr>
          <w:rFonts w:asciiTheme="minorEastAsia" w:eastAsiaTheme="minorEastAsia" w:hAnsiTheme="minorEastAsia"/>
        </w:rPr>
        <w:t xml:space="preserve"> </w:t>
      </w:r>
    </w:p>
    <w:tbl>
      <w:tblPr>
        <w:tblStyle w:val="TableGrid"/>
        <w:tblW w:w="8774" w:type="dxa"/>
        <w:tblInd w:w="158" w:type="dxa"/>
        <w:tblCellMar>
          <w:top w:w="65" w:type="dxa"/>
        </w:tblCellMar>
        <w:tblLook w:val="04A0" w:firstRow="1" w:lastRow="0" w:firstColumn="1" w:lastColumn="0" w:noHBand="0" w:noVBand="1"/>
      </w:tblPr>
      <w:tblGrid>
        <w:gridCol w:w="1968"/>
        <w:gridCol w:w="6806"/>
      </w:tblGrid>
      <w:tr w:rsidR="00BF0530" w:rsidRPr="00F5330B">
        <w:trPr>
          <w:trHeight w:val="370"/>
        </w:trPr>
        <w:tc>
          <w:tcPr>
            <w:tcW w:w="1968"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0" w:line="259" w:lineRule="auto"/>
              <w:ind w:left="0" w:right="4" w:firstLine="0"/>
              <w:jc w:val="center"/>
              <w:rPr>
                <w:rFonts w:asciiTheme="minorEastAsia" w:eastAsiaTheme="minorEastAsia" w:hAnsiTheme="minorEastAsia"/>
              </w:rPr>
            </w:pPr>
            <w:r w:rsidRPr="00F5330B">
              <w:rPr>
                <w:rFonts w:asciiTheme="minorEastAsia" w:eastAsiaTheme="minorEastAsia" w:hAnsiTheme="minorEastAsia"/>
              </w:rPr>
              <w:t xml:space="preserve">区 分 </w:t>
            </w:r>
          </w:p>
        </w:tc>
        <w:tc>
          <w:tcPr>
            <w:tcW w:w="6806"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0" w:line="259" w:lineRule="auto"/>
              <w:ind w:left="3" w:firstLine="0"/>
              <w:jc w:val="center"/>
              <w:rPr>
                <w:rFonts w:asciiTheme="minorEastAsia" w:eastAsiaTheme="minorEastAsia" w:hAnsiTheme="minorEastAsia"/>
              </w:rPr>
            </w:pPr>
            <w:r w:rsidRPr="00F5330B">
              <w:rPr>
                <w:rFonts w:asciiTheme="minorEastAsia" w:eastAsiaTheme="minorEastAsia" w:hAnsiTheme="minorEastAsia"/>
              </w:rPr>
              <w:t xml:space="preserve">判  断  基  準 </w:t>
            </w:r>
          </w:p>
        </w:tc>
      </w:tr>
      <w:tr w:rsidR="00BF0530" w:rsidRPr="00F5330B">
        <w:trPr>
          <w:trHeight w:val="1452"/>
        </w:trPr>
        <w:tc>
          <w:tcPr>
            <w:tcW w:w="1968"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23" w:line="259" w:lineRule="auto"/>
              <w:ind w:left="0" w:firstLine="0"/>
              <w:jc w:val="both"/>
              <w:rPr>
                <w:rFonts w:asciiTheme="minorEastAsia" w:eastAsiaTheme="minorEastAsia" w:hAnsiTheme="minorEastAsia"/>
              </w:rPr>
            </w:pPr>
            <w:r w:rsidRPr="00F5330B">
              <w:rPr>
                <w:rFonts w:asciiTheme="minorEastAsia" w:eastAsiaTheme="minorEastAsia" w:hAnsiTheme="minorEastAsia"/>
              </w:rPr>
              <w:t xml:space="preserve">木造建物〔Ⅰ〕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spacing w:after="0"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tc>
        <w:tc>
          <w:tcPr>
            <w:tcW w:w="6806"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0" w:line="277" w:lineRule="auto"/>
              <w:ind w:left="2" w:firstLine="0"/>
              <w:rPr>
                <w:rFonts w:asciiTheme="minorEastAsia" w:eastAsiaTheme="minorEastAsia" w:hAnsiTheme="minorEastAsia"/>
              </w:rPr>
            </w:pPr>
            <w:r w:rsidRPr="00F5330B">
              <w:rPr>
                <w:rFonts w:asciiTheme="minorEastAsia" w:eastAsiaTheme="minorEastAsia" w:hAnsiTheme="minorEastAsia"/>
              </w:rPr>
              <w:t xml:space="preserve"> 土台、柱、梁、小屋組等の主要な構造部に木材を使用し、軸組（在来）工法により建築されている専用住宅、共同住宅、店舗、事務所、工場、倉庫等の建物で主要な構造部の形状・材種</w:t>
            </w:r>
          </w:p>
          <w:p w:rsidR="00BF0530" w:rsidRPr="00F5330B" w:rsidRDefault="007C7134">
            <w:pPr>
              <w:spacing w:after="0" w:line="259" w:lineRule="auto"/>
              <w:ind w:left="2" w:firstLine="0"/>
              <w:rPr>
                <w:rFonts w:asciiTheme="minorEastAsia" w:eastAsiaTheme="minorEastAsia" w:hAnsiTheme="minorEastAsia"/>
              </w:rPr>
            </w:pPr>
            <w:r w:rsidRPr="00F5330B">
              <w:rPr>
                <w:rFonts w:asciiTheme="minorEastAsia" w:eastAsiaTheme="minorEastAsia" w:hAnsiTheme="minorEastAsia"/>
              </w:rPr>
              <w:t xml:space="preserve">、間取り等が一般的と判断される平家建又は２階建の建物 </w:t>
            </w:r>
          </w:p>
        </w:tc>
      </w:tr>
      <w:tr w:rsidR="00BF0530" w:rsidRPr="00F5330B">
        <w:trPr>
          <w:trHeight w:val="1810"/>
        </w:trPr>
        <w:tc>
          <w:tcPr>
            <w:tcW w:w="1968"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23" w:line="259" w:lineRule="auto"/>
              <w:ind w:left="50" w:firstLine="0"/>
              <w:jc w:val="both"/>
              <w:rPr>
                <w:rFonts w:asciiTheme="minorEastAsia" w:eastAsiaTheme="minorEastAsia" w:hAnsiTheme="minorEastAsia"/>
              </w:rPr>
            </w:pPr>
            <w:r w:rsidRPr="00F5330B">
              <w:rPr>
                <w:rFonts w:asciiTheme="minorEastAsia" w:eastAsiaTheme="minorEastAsia" w:hAnsiTheme="minorEastAsia"/>
              </w:rPr>
              <w:t xml:space="preserve">木造建物〔Ⅱ〕 </w:t>
            </w:r>
          </w:p>
          <w:p w:rsidR="00BF0530" w:rsidRPr="00F5330B" w:rsidRDefault="007C7134">
            <w:pPr>
              <w:spacing w:after="23" w:line="259" w:lineRule="auto"/>
              <w:ind w:left="5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spacing w:after="0" w:line="259" w:lineRule="auto"/>
              <w:ind w:left="50" w:firstLine="0"/>
              <w:rPr>
                <w:rFonts w:asciiTheme="minorEastAsia" w:eastAsiaTheme="minorEastAsia" w:hAnsiTheme="minorEastAsia"/>
              </w:rPr>
            </w:pPr>
            <w:r w:rsidRPr="00F5330B">
              <w:rPr>
                <w:rFonts w:asciiTheme="minorEastAsia" w:eastAsiaTheme="minorEastAsia" w:hAnsiTheme="minorEastAsia"/>
              </w:rPr>
              <w:t xml:space="preserve"> </w:t>
            </w:r>
          </w:p>
        </w:tc>
        <w:tc>
          <w:tcPr>
            <w:tcW w:w="6806"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0" w:line="259" w:lineRule="auto"/>
              <w:ind w:left="53" w:firstLine="0"/>
              <w:rPr>
                <w:rFonts w:asciiTheme="minorEastAsia" w:eastAsiaTheme="minorEastAsia" w:hAnsiTheme="minorEastAsia"/>
              </w:rPr>
            </w:pPr>
            <w:r w:rsidRPr="00F5330B">
              <w:rPr>
                <w:rFonts w:asciiTheme="minorEastAsia" w:eastAsiaTheme="minorEastAsia" w:hAnsiTheme="minorEastAsia"/>
              </w:rPr>
              <w:t xml:space="preserve"> 土台、柱、梁、小屋組等の主要な構造部に木材を使用し、軸組（在来）工法により建築されている劇場、映画館、公衆浴場、体育館等で主要な構造部の形状・材種、間取り等が一般的でなく、木造建物〔Ⅰ〕に含まれないと判断されるもの又は３階建の建物 </w:t>
            </w:r>
          </w:p>
        </w:tc>
      </w:tr>
      <w:tr w:rsidR="00BF0530" w:rsidRPr="00F5330B">
        <w:trPr>
          <w:trHeight w:val="1090"/>
        </w:trPr>
        <w:tc>
          <w:tcPr>
            <w:tcW w:w="1968"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23" w:line="259" w:lineRule="auto"/>
              <w:ind w:left="50" w:firstLine="0"/>
              <w:jc w:val="both"/>
              <w:rPr>
                <w:rFonts w:asciiTheme="minorEastAsia" w:eastAsiaTheme="minorEastAsia" w:hAnsiTheme="minorEastAsia"/>
              </w:rPr>
            </w:pPr>
            <w:r w:rsidRPr="00F5330B">
              <w:rPr>
                <w:rFonts w:asciiTheme="minorEastAsia" w:eastAsiaTheme="minorEastAsia" w:hAnsiTheme="minorEastAsia"/>
              </w:rPr>
              <w:t xml:space="preserve">木造建物〔Ⅲ〕 </w:t>
            </w:r>
          </w:p>
          <w:p w:rsidR="00BF0530" w:rsidRPr="00F5330B" w:rsidRDefault="007C7134">
            <w:pPr>
              <w:spacing w:after="0" w:line="259" w:lineRule="auto"/>
              <w:ind w:left="50" w:firstLine="0"/>
              <w:rPr>
                <w:rFonts w:asciiTheme="minorEastAsia" w:eastAsiaTheme="minorEastAsia" w:hAnsiTheme="minorEastAsia"/>
              </w:rPr>
            </w:pPr>
            <w:r w:rsidRPr="00F5330B">
              <w:rPr>
                <w:rFonts w:asciiTheme="minorEastAsia" w:eastAsiaTheme="minorEastAsia" w:hAnsiTheme="minorEastAsia"/>
              </w:rPr>
              <w:t xml:space="preserve"> </w:t>
            </w:r>
          </w:p>
        </w:tc>
        <w:tc>
          <w:tcPr>
            <w:tcW w:w="6806"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0" w:line="259" w:lineRule="auto"/>
              <w:ind w:left="53" w:firstLine="0"/>
              <w:rPr>
                <w:rFonts w:asciiTheme="minorEastAsia" w:eastAsiaTheme="minorEastAsia" w:hAnsiTheme="minorEastAsia"/>
              </w:rPr>
            </w:pPr>
            <w:r w:rsidRPr="00F5330B">
              <w:rPr>
                <w:rFonts w:asciiTheme="minorEastAsia" w:eastAsiaTheme="minorEastAsia" w:hAnsiTheme="minorEastAsia"/>
              </w:rPr>
              <w:t xml:space="preserve"> 土台、柱、梁、小屋組等の主要な構造部に木材を使用し、ツーバイフォー工法又はプレハブ工法等軸組（在来）工法以外の工法により建築された建物 </w:t>
            </w:r>
          </w:p>
        </w:tc>
      </w:tr>
      <w:tr w:rsidR="00BF0530" w:rsidRPr="00F5330B">
        <w:trPr>
          <w:trHeight w:val="1453"/>
        </w:trPr>
        <w:tc>
          <w:tcPr>
            <w:tcW w:w="1968"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23" w:line="259" w:lineRule="auto"/>
              <w:ind w:left="50" w:firstLine="0"/>
              <w:rPr>
                <w:rFonts w:asciiTheme="minorEastAsia" w:eastAsiaTheme="minorEastAsia" w:hAnsiTheme="minorEastAsia"/>
              </w:rPr>
            </w:pPr>
            <w:r w:rsidRPr="00F5330B">
              <w:rPr>
                <w:rFonts w:asciiTheme="minorEastAsia" w:eastAsiaTheme="minorEastAsia" w:hAnsiTheme="minorEastAsia"/>
              </w:rPr>
              <w:t xml:space="preserve">木造特殊建物 </w:t>
            </w:r>
          </w:p>
          <w:p w:rsidR="00BF0530" w:rsidRPr="00F5330B" w:rsidRDefault="007C7134">
            <w:pPr>
              <w:spacing w:after="0" w:line="259" w:lineRule="auto"/>
              <w:ind w:left="50" w:firstLine="0"/>
              <w:rPr>
                <w:rFonts w:asciiTheme="minorEastAsia" w:eastAsiaTheme="minorEastAsia" w:hAnsiTheme="minorEastAsia"/>
              </w:rPr>
            </w:pPr>
            <w:r w:rsidRPr="00F5330B">
              <w:rPr>
                <w:rFonts w:asciiTheme="minorEastAsia" w:eastAsiaTheme="minorEastAsia" w:hAnsiTheme="minorEastAsia"/>
              </w:rPr>
              <w:t xml:space="preserve"> </w:t>
            </w:r>
          </w:p>
        </w:tc>
        <w:tc>
          <w:tcPr>
            <w:tcW w:w="6806"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0" w:line="259" w:lineRule="auto"/>
              <w:ind w:left="53" w:firstLine="0"/>
              <w:rPr>
                <w:rFonts w:asciiTheme="minorEastAsia" w:eastAsiaTheme="minorEastAsia" w:hAnsiTheme="minorEastAsia"/>
              </w:rPr>
            </w:pPr>
            <w:r w:rsidRPr="00F5330B">
              <w:rPr>
                <w:rFonts w:asciiTheme="minorEastAsia" w:eastAsiaTheme="minorEastAsia" w:hAnsiTheme="minorEastAsia"/>
              </w:rPr>
              <w:t xml:space="preserve"> 土台、柱、梁、小屋組等の主要な構造部に木材を使用し、軸組（在来）工法により建築されている神社、仏閣、教会堂、茶室、土蔵造等の建物で建築に特殊な技能を必要とするもの又は歴史的価値を有する建物 </w:t>
            </w:r>
          </w:p>
        </w:tc>
      </w:tr>
      <w:tr w:rsidR="00BF0530" w:rsidRPr="00F5330B">
        <w:trPr>
          <w:trHeight w:val="1090"/>
        </w:trPr>
        <w:tc>
          <w:tcPr>
            <w:tcW w:w="1968"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23" w:line="259" w:lineRule="auto"/>
              <w:ind w:left="50" w:right="-2" w:firstLine="0"/>
              <w:jc w:val="both"/>
              <w:rPr>
                <w:rFonts w:asciiTheme="minorEastAsia" w:eastAsiaTheme="minorEastAsia" w:hAnsiTheme="minorEastAsia"/>
              </w:rPr>
            </w:pPr>
            <w:r w:rsidRPr="00F5330B">
              <w:rPr>
                <w:rFonts w:asciiTheme="minorEastAsia" w:eastAsiaTheme="minorEastAsia" w:hAnsiTheme="minorEastAsia"/>
              </w:rPr>
              <w:t>非木造建物〔Ⅰ〕</w:t>
            </w:r>
          </w:p>
          <w:p w:rsidR="00BF0530" w:rsidRPr="00F5330B" w:rsidRDefault="007C7134">
            <w:pPr>
              <w:spacing w:after="0" w:line="259" w:lineRule="auto"/>
              <w:ind w:left="50" w:firstLine="0"/>
              <w:rPr>
                <w:rFonts w:asciiTheme="minorEastAsia" w:eastAsiaTheme="minorEastAsia" w:hAnsiTheme="minorEastAsia"/>
              </w:rPr>
            </w:pPr>
            <w:r w:rsidRPr="00F5330B">
              <w:rPr>
                <w:rFonts w:asciiTheme="minorEastAsia" w:eastAsiaTheme="minorEastAsia" w:hAnsiTheme="minorEastAsia"/>
              </w:rPr>
              <w:t xml:space="preserve"> </w:t>
            </w:r>
          </w:p>
        </w:tc>
        <w:tc>
          <w:tcPr>
            <w:tcW w:w="6806"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0" w:line="259" w:lineRule="auto"/>
              <w:ind w:left="53" w:hanging="106"/>
              <w:rPr>
                <w:rFonts w:asciiTheme="minorEastAsia" w:eastAsiaTheme="minorEastAsia" w:hAnsiTheme="minorEastAsia"/>
              </w:rPr>
            </w:pPr>
            <w:r w:rsidRPr="00F5330B">
              <w:rPr>
                <w:rFonts w:asciiTheme="minorEastAsia" w:eastAsiaTheme="minorEastAsia" w:hAnsiTheme="minorEastAsia"/>
              </w:rPr>
              <w:t xml:space="preserve">  柱、梁等の主要な構造部が木材以外の材料により建築されている鉄骨造、鉄筋コンクリート造、鉄骨鉄筋コンクリート造、コンクリートブロック造等の建物 </w:t>
            </w:r>
          </w:p>
        </w:tc>
      </w:tr>
      <w:tr w:rsidR="00BF0530" w:rsidRPr="00F5330B">
        <w:trPr>
          <w:trHeight w:val="730"/>
        </w:trPr>
        <w:tc>
          <w:tcPr>
            <w:tcW w:w="1968"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23" w:line="259" w:lineRule="auto"/>
              <w:ind w:left="50" w:right="-2" w:firstLine="0"/>
              <w:jc w:val="both"/>
              <w:rPr>
                <w:rFonts w:asciiTheme="minorEastAsia" w:eastAsiaTheme="minorEastAsia" w:hAnsiTheme="minorEastAsia"/>
              </w:rPr>
            </w:pPr>
            <w:r w:rsidRPr="00F5330B">
              <w:rPr>
                <w:rFonts w:asciiTheme="minorEastAsia" w:eastAsiaTheme="minorEastAsia" w:hAnsiTheme="minorEastAsia"/>
              </w:rPr>
              <w:lastRenderedPageBreak/>
              <w:t>非木造建物〔Ⅱ〕</w:t>
            </w:r>
          </w:p>
          <w:p w:rsidR="00BF0530" w:rsidRPr="00F5330B" w:rsidRDefault="007C7134">
            <w:pPr>
              <w:spacing w:after="0" w:line="259" w:lineRule="auto"/>
              <w:ind w:left="50" w:firstLine="0"/>
              <w:rPr>
                <w:rFonts w:asciiTheme="minorEastAsia" w:eastAsiaTheme="minorEastAsia" w:hAnsiTheme="minorEastAsia"/>
              </w:rPr>
            </w:pPr>
            <w:r w:rsidRPr="00F5330B">
              <w:rPr>
                <w:rFonts w:asciiTheme="minorEastAsia" w:eastAsiaTheme="minorEastAsia" w:hAnsiTheme="minorEastAsia"/>
              </w:rPr>
              <w:t xml:space="preserve"> </w:t>
            </w:r>
          </w:p>
        </w:tc>
        <w:tc>
          <w:tcPr>
            <w:tcW w:w="6806"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0" w:line="259" w:lineRule="auto"/>
              <w:ind w:left="53" w:hanging="106"/>
              <w:rPr>
                <w:rFonts w:asciiTheme="minorEastAsia" w:eastAsiaTheme="minorEastAsia" w:hAnsiTheme="minorEastAsia"/>
              </w:rPr>
            </w:pPr>
            <w:r w:rsidRPr="00F5330B">
              <w:rPr>
                <w:rFonts w:asciiTheme="minorEastAsia" w:eastAsiaTheme="minorEastAsia" w:hAnsiTheme="minorEastAsia"/>
              </w:rPr>
              <w:t xml:space="preserve"> </w:t>
            </w:r>
            <w:r w:rsidR="00AD442F" w:rsidRPr="00F5330B">
              <w:rPr>
                <w:rFonts w:asciiTheme="minorEastAsia" w:eastAsiaTheme="minorEastAsia" w:hAnsiTheme="minorEastAsia"/>
              </w:rPr>
              <w:t xml:space="preserve"> </w:t>
            </w:r>
            <w:r w:rsidRPr="00F5330B">
              <w:rPr>
                <w:rFonts w:asciiTheme="minorEastAsia" w:eastAsiaTheme="minorEastAsia" w:hAnsiTheme="minorEastAsia"/>
              </w:rPr>
              <w:t xml:space="preserve">石造、レンガ造及びプレハブ工法により建築されている鉄骨系又はコンクリート系の建物 </w:t>
            </w:r>
          </w:p>
        </w:tc>
      </w:tr>
    </w:tbl>
    <w:p w:rsidR="00BF0530" w:rsidRPr="00F5330B" w:rsidRDefault="003A28CD" w:rsidP="003A28CD">
      <w:pPr>
        <w:ind w:leftChars="50" w:left="600" w:right="220" w:hangingChars="200" w:hanging="480"/>
        <w:rPr>
          <w:rFonts w:asciiTheme="minorEastAsia" w:eastAsiaTheme="minorEastAsia" w:hAnsiTheme="minorEastAsia"/>
        </w:rPr>
      </w:pPr>
      <w:r w:rsidRPr="00F5330B">
        <w:rPr>
          <w:rFonts w:asciiTheme="minorEastAsia" w:eastAsiaTheme="minorEastAsia" w:hAnsiTheme="minorEastAsia" w:hint="eastAsia"/>
        </w:rPr>
        <w:t>（</w:t>
      </w:r>
      <w:r w:rsidR="007C7134" w:rsidRPr="00F5330B">
        <w:rPr>
          <w:rFonts w:asciiTheme="minorEastAsia" w:eastAsiaTheme="minorEastAsia" w:hAnsiTheme="minorEastAsia"/>
        </w:rPr>
        <w:t>注</w:t>
      </w:r>
      <w:r w:rsidRPr="00F5330B">
        <w:rPr>
          <w:rFonts w:asciiTheme="minorEastAsia" w:eastAsiaTheme="minorEastAsia" w:hAnsiTheme="minorEastAsia" w:hint="eastAsia"/>
        </w:rPr>
        <w:t>）</w:t>
      </w:r>
      <w:r w:rsidR="007C7134" w:rsidRPr="00F5330B">
        <w:rPr>
          <w:rFonts w:asciiTheme="minorEastAsia" w:eastAsiaTheme="minorEastAsia" w:hAnsiTheme="minorEastAsia"/>
        </w:rPr>
        <w:t xml:space="preserve">建築設備及び建物附随工作物（テラス、ベランダ等建物と一体として施工され、建物の効用に寄与しているもの）は、建物の調査に含めて行うものとし、この場合の「建築設備」とは、建物と一体となって、建物の効用を全うするために設けられている、または、建物の構造と密接不可分な関係にあるおおむね次に掲げるものをいう。 </w:t>
      </w:r>
    </w:p>
    <w:p w:rsidR="00BF0530" w:rsidRPr="00F5330B" w:rsidRDefault="003A28CD" w:rsidP="003A28CD">
      <w:pPr>
        <w:pStyle w:val="a5"/>
        <w:ind w:leftChars="100" w:left="720" w:hangingChars="200" w:hanging="480"/>
        <w:rPr>
          <w:rFonts w:asciiTheme="minorEastAsia" w:eastAsiaTheme="minorEastAsia" w:hAnsiTheme="minorEastAsia"/>
          <w:lang w:eastAsia="zh-TW"/>
        </w:rPr>
      </w:pPr>
      <w:r w:rsidRPr="00F5330B">
        <w:rPr>
          <w:rFonts w:asciiTheme="minorEastAsia" w:eastAsiaTheme="minorEastAsia" w:hAnsiTheme="minorEastAsia" w:hint="eastAsia"/>
        </w:rPr>
        <w:t>（１）</w:t>
      </w:r>
      <w:r w:rsidR="007C7134" w:rsidRPr="00F5330B">
        <w:rPr>
          <w:rFonts w:asciiTheme="minorEastAsia" w:eastAsiaTheme="minorEastAsia" w:hAnsiTheme="minorEastAsia"/>
        </w:rPr>
        <w:t>電気設備（電灯設備、動力設備、受・変電設備（キュービクル式受変電設備を除く。</w:t>
      </w:r>
      <w:r w:rsidR="007C7134" w:rsidRPr="00F5330B">
        <w:rPr>
          <w:rFonts w:asciiTheme="minorEastAsia" w:eastAsiaTheme="minorEastAsia" w:hAnsiTheme="minorEastAsia"/>
          <w:lang w:eastAsia="zh-TW"/>
        </w:rPr>
        <w:t xml:space="preserve">）、太陽光発電設備（建材型）等） </w:t>
      </w:r>
    </w:p>
    <w:p w:rsidR="00BF0530" w:rsidRPr="00F5330B" w:rsidRDefault="003A28CD" w:rsidP="00B21BAE">
      <w:pPr>
        <w:pStyle w:val="a5"/>
        <w:ind w:leftChars="100" w:left="720" w:hangingChars="200" w:hanging="480"/>
        <w:rPr>
          <w:rFonts w:asciiTheme="minorEastAsia" w:eastAsiaTheme="minorEastAsia" w:hAnsiTheme="minorEastAsia"/>
        </w:rPr>
      </w:pPr>
      <w:r w:rsidRPr="00F5330B">
        <w:rPr>
          <w:rFonts w:asciiTheme="minorEastAsia" w:eastAsiaTheme="minorEastAsia" w:hAnsiTheme="minorEastAsia" w:hint="eastAsia"/>
        </w:rPr>
        <w:t>（２）</w:t>
      </w:r>
      <w:r w:rsidR="007C7134" w:rsidRPr="00F5330B">
        <w:rPr>
          <w:rFonts w:asciiTheme="minorEastAsia" w:eastAsiaTheme="minorEastAsia" w:hAnsiTheme="minorEastAsia"/>
        </w:rPr>
        <w:t xml:space="preserve">通信・情報設備（電話設備、電気時計・放送設備、インターホン設備、警備設備、表示設備、テレビジョン共同受信設備等） </w:t>
      </w:r>
    </w:p>
    <w:p w:rsidR="00BF0530" w:rsidRPr="00F5330B" w:rsidRDefault="003A28CD" w:rsidP="003A28CD">
      <w:pPr>
        <w:pStyle w:val="a5"/>
        <w:ind w:firstLineChars="100" w:firstLine="240"/>
        <w:rPr>
          <w:rFonts w:asciiTheme="minorEastAsia" w:eastAsiaTheme="minorEastAsia" w:hAnsiTheme="minorEastAsia"/>
        </w:rPr>
      </w:pPr>
      <w:r w:rsidRPr="00F5330B">
        <w:rPr>
          <w:rFonts w:asciiTheme="minorEastAsia" w:eastAsiaTheme="minorEastAsia" w:hAnsiTheme="minorEastAsia" w:hint="eastAsia"/>
        </w:rPr>
        <w:t>（</w:t>
      </w:r>
      <w:r w:rsidR="00B21BAE" w:rsidRPr="00F5330B">
        <w:rPr>
          <w:rFonts w:asciiTheme="minorEastAsia" w:eastAsiaTheme="minorEastAsia" w:hAnsiTheme="minorEastAsia" w:hint="eastAsia"/>
        </w:rPr>
        <w:t>３</w:t>
      </w:r>
      <w:r w:rsidRPr="00F5330B">
        <w:rPr>
          <w:rFonts w:asciiTheme="minorEastAsia" w:eastAsiaTheme="minorEastAsia" w:hAnsiTheme="minorEastAsia" w:hint="eastAsia"/>
        </w:rPr>
        <w:t>）</w:t>
      </w:r>
      <w:r w:rsidR="007C7134" w:rsidRPr="00F5330B">
        <w:rPr>
          <w:rFonts w:asciiTheme="minorEastAsia" w:eastAsiaTheme="minorEastAsia" w:hAnsiTheme="minorEastAsia"/>
        </w:rPr>
        <w:t xml:space="preserve">ガス設備 </w:t>
      </w:r>
    </w:p>
    <w:p w:rsidR="00BF0530" w:rsidRPr="00F5330B" w:rsidRDefault="003A28CD" w:rsidP="003A28CD">
      <w:pPr>
        <w:pStyle w:val="a5"/>
        <w:ind w:firstLineChars="100" w:firstLine="240"/>
        <w:rPr>
          <w:rFonts w:asciiTheme="minorEastAsia" w:eastAsiaTheme="minorEastAsia" w:hAnsiTheme="minorEastAsia"/>
        </w:rPr>
      </w:pPr>
      <w:r w:rsidRPr="00F5330B">
        <w:rPr>
          <w:rFonts w:asciiTheme="minorEastAsia" w:eastAsiaTheme="minorEastAsia" w:hAnsiTheme="minorEastAsia" w:hint="eastAsia"/>
        </w:rPr>
        <w:t>（</w:t>
      </w:r>
      <w:r w:rsidR="00B21BAE" w:rsidRPr="00F5330B">
        <w:rPr>
          <w:rFonts w:asciiTheme="minorEastAsia" w:eastAsiaTheme="minorEastAsia" w:hAnsiTheme="minorEastAsia" w:hint="eastAsia"/>
        </w:rPr>
        <w:t>４</w:t>
      </w:r>
      <w:r w:rsidRPr="00F5330B">
        <w:rPr>
          <w:rFonts w:asciiTheme="minorEastAsia" w:eastAsiaTheme="minorEastAsia" w:hAnsiTheme="minorEastAsia" w:hint="eastAsia"/>
        </w:rPr>
        <w:t>）</w:t>
      </w:r>
      <w:r w:rsidR="007C7134" w:rsidRPr="00F5330B">
        <w:rPr>
          <w:rFonts w:asciiTheme="minorEastAsia" w:eastAsiaTheme="minorEastAsia" w:hAnsiTheme="minorEastAsia"/>
        </w:rPr>
        <w:t xml:space="preserve">給・排水設備、衛生設備 </w:t>
      </w:r>
    </w:p>
    <w:p w:rsidR="00BF0530" w:rsidRPr="00F5330B" w:rsidRDefault="003A28CD" w:rsidP="003A28CD">
      <w:pPr>
        <w:pStyle w:val="a5"/>
        <w:ind w:firstLineChars="100" w:firstLine="240"/>
        <w:rPr>
          <w:rFonts w:asciiTheme="minorEastAsia" w:eastAsiaTheme="minorEastAsia" w:hAnsiTheme="minorEastAsia"/>
        </w:rPr>
      </w:pPr>
      <w:r w:rsidRPr="00F5330B">
        <w:rPr>
          <w:rFonts w:asciiTheme="minorEastAsia" w:eastAsiaTheme="minorEastAsia" w:hAnsiTheme="minorEastAsia" w:hint="eastAsia"/>
        </w:rPr>
        <w:t>（</w:t>
      </w:r>
      <w:r w:rsidR="00B21BAE" w:rsidRPr="00F5330B">
        <w:rPr>
          <w:rFonts w:asciiTheme="minorEastAsia" w:eastAsiaTheme="minorEastAsia" w:hAnsiTheme="minorEastAsia" w:hint="eastAsia"/>
        </w:rPr>
        <w:t>５</w:t>
      </w:r>
      <w:r w:rsidRPr="00F5330B">
        <w:rPr>
          <w:rFonts w:asciiTheme="minorEastAsia" w:eastAsiaTheme="minorEastAsia" w:hAnsiTheme="minorEastAsia" w:hint="eastAsia"/>
        </w:rPr>
        <w:t>）</w:t>
      </w:r>
      <w:r w:rsidR="007C7134" w:rsidRPr="00F5330B">
        <w:rPr>
          <w:rFonts w:asciiTheme="minorEastAsia" w:eastAsiaTheme="minorEastAsia" w:hAnsiTheme="minorEastAsia"/>
        </w:rPr>
        <w:t xml:space="preserve">空調（冷暖房・換気）設備 </w:t>
      </w:r>
    </w:p>
    <w:p w:rsidR="00BF0530" w:rsidRPr="00F5330B" w:rsidRDefault="003A28CD" w:rsidP="003A28CD">
      <w:pPr>
        <w:pStyle w:val="a5"/>
        <w:ind w:firstLineChars="100" w:firstLine="240"/>
        <w:rPr>
          <w:rFonts w:asciiTheme="minorEastAsia" w:eastAsiaTheme="minorEastAsia" w:hAnsiTheme="minorEastAsia"/>
        </w:rPr>
      </w:pPr>
      <w:r w:rsidRPr="00F5330B">
        <w:rPr>
          <w:rFonts w:asciiTheme="minorEastAsia" w:eastAsiaTheme="minorEastAsia" w:hAnsiTheme="minorEastAsia" w:hint="eastAsia"/>
        </w:rPr>
        <w:t>（</w:t>
      </w:r>
      <w:r w:rsidR="00B21BAE" w:rsidRPr="00F5330B">
        <w:rPr>
          <w:rFonts w:asciiTheme="minorEastAsia" w:eastAsiaTheme="minorEastAsia" w:hAnsiTheme="minorEastAsia" w:hint="eastAsia"/>
        </w:rPr>
        <w:t>６</w:t>
      </w:r>
      <w:r w:rsidRPr="00F5330B">
        <w:rPr>
          <w:rFonts w:asciiTheme="minorEastAsia" w:eastAsiaTheme="minorEastAsia" w:hAnsiTheme="minorEastAsia" w:hint="eastAsia"/>
        </w:rPr>
        <w:t>）</w:t>
      </w:r>
      <w:r w:rsidR="007C7134" w:rsidRPr="00F5330B">
        <w:rPr>
          <w:rFonts w:asciiTheme="minorEastAsia" w:eastAsiaTheme="minorEastAsia" w:hAnsiTheme="minorEastAsia"/>
        </w:rPr>
        <w:t xml:space="preserve">消火設備（火災報知器、スプリンクラー等） </w:t>
      </w:r>
    </w:p>
    <w:p w:rsidR="00BF0530" w:rsidRPr="00F5330B" w:rsidRDefault="003A28CD" w:rsidP="003A28CD">
      <w:pPr>
        <w:pStyle w:val="a5"/>
        <w:ind w:firstLineChars="100" w:firstLine="240"/>
        <w:rPr>
          <w:rFonts w:asciiTheme="minorEastAsia" w:eastAsiaTheme="minorEastAsia" w:hAnsiTheme="minorEastAsia"/>
          <w:lang w:eastAsia="zh-TW"/>
        </w:rPr>
      </w:pPr>
      <w:r w:rsidRPr="00F5330B">
        <w:rPr>
          <w:rFonts w:asciiTheme="minorEastAsia" w:eastAsiaTheme="minorEastAsia" w:hAnsiTheme="minorEastAsia" w:hint="eastAsia"/>
          <w:lang w:eastAsia="zh-TW"/>
        </w:rPr>
        <w:t>（</w:t>
      </w:r>
      <w:r w:rsidR="00B21BAE" w:rsidRPr="00F5330B">
        <w:rPr>
          <w:rFonts w:asciiTheme="minorEastAsia" w:eastAsiaTheme="minorEastAsia" w:hAnsiTheme="minorEastAsia" w:hint="eastAsia"/>
          <w:lang w:eastAsia="zh-TW"/>
        </w:rPr>
        <w:t>７</w:t>
      </w:r>
      <w:r w:rsidRPr="00F5330B">
        <w:rPr>
          <w:rFonts w:asciiTheme="minorEastAsia" w:eastAsiaTheme="minorEastAsia" w:hAnsiTheme="minorEastAsia" w:hint="eastAsia"/>
          <w:lang w:eastAsia="zh-TW"/>
        </w:rPr>
        <w:t>）</w:t>
      </w:r>
      <w:r w:rsidR="007C7134" w:rsidRPr="00F5330B">
        <w:rPr>
          <w:rFonts w:asciiTheme="minorEastAsia" w:eastAsiaTheme="minorEastAsia" w:hAnsiTheme="minorEastAsia"/>
          <w:lang w:eastAsia="zh-TW"/>
        </w:rPr>
        <w:t xml:space="preserve">排煙設備 </w:t>
      </w:r>
    </w:p>
    <w:p w:rsidR="00BF0530" w:rsidRPr="00F5330B" w:rsidRDefault="003A28CD" w:rsidP="003A28CD">
      <w:pPr>
        <w:pStyle w:val="a5"/>
        <w:ind w:firstLineChars="100" w:firstLine="240"/>
        <w:rPr>
          <w:rFonts w:asciiTheme="minorEastAsia" w:eastAsiaTheme="minorEastAsia" w:hAnsiTheme="minorEastAsia"/>
          <w:lang w:eastAsia="zh-TW"/>
        </w:rPr>
      </w:pPr>
      <w:r w:rsidRPr="00F5330B">
        <w:rPr>
          <w:rFonts w:asciiTheme="minorEastAsia" w:eastAsiaTheme="minorEastAsia" w:hAnsiTheme="minorEastAsia" w:hint="eastAsia"/>
          <w:lang w:eastAsia="zh-TW"/>
        </w:rPr>
        <w:t>（</w:t>
      </w:r>
      <w:r w:rsidR="00B21BAE" w:rsidRPr="00F5330B">
        <w:rPr>
          <w:rFonts w:asciiTheme="minorEastAsia" w:eastAsiaTheme="minorEastAsia" w:hAnsiTheme="minorEastAsia" w:hint="eastAsia"/>
          <w:lang w:eastAsia="zh-TW"/>
        </w:rPr>
        <w:t>８</w:t>
      </w:r>
      <w:r w:rsidRPr="00F5330B">
        <w:rPr>
          <w:rFonts w:asciiTheme="minorEastAsia" w:eastAsiaTheme="minorEastAsia" w:hAnsiTheme="minorEastAsia" w:hint="eastAsia"/>
          <w:lang w:eastAsia="zh-TW"/>
        </w:rPr>
        <w:t>）</w:t>
      </w:r>
      <w:r w:rsidR="007C7134" w:rsidRPr="00F5330B">
        <w:rPr>
          <w:rFonts w:asciiTheme="minorEastAsia" w:eastAsiaTheme="minorEastAsia" w:hAnsiTheme="minorEastAsia"/>
          <w:lang w:eastAsia="zh-TW"/>
        </w:rPr>
        <w:t xml:space="preserve">汚物処理設備 </w:t>
      </w:r>
    </w:p>
    <w:p w:rsidR="00BF0530" w:rsidRPr="00F5330B" w:rsidRDefault="003A28CD" w:rsidP="003A28CD">
      <w:pPr>
        <w:pStyle w:val="a5"/>
        <w:ind w:firstLineChars="100" w:firstLine="240"/>
        <w:rPr>
          <w:rFonts w:asciiTheme="minorEastAsia" w:eastAsiaTheme="minorEastAsia" w:hAnsiTheme="minorEastAsia"/>
        </w:rPr>
      </w:pPr>
      <w:r w:rsidRPr="00F5330B">
        <w:rPr>
          <w:rFonts w:asciiTheme="minorEastAsia" w:eastAsiaTheme="minorEastAsia" w:hAnsiTheme="minorEastAsia" w:hint="eastAsia"/>
        </w:rPr>
        <w:t>（</w:t>
      </w:r>
      <w:r w:rsidR="00B21BAE" w:rsidRPr="00F5330B">
        <w:rPr>
          <w:rFonts w:asciiTheme="minorEastAsia" w:eastAsiaTheme="minorEastAsia" w:hAnsiTheme="minorEastAsia" w:hint="eastAsia"/>
        </w:rPr>
        <w:t>９</w:t>
      </w:r>
      <w:r w:rsidRPr="00F5330B">
        <w:rPr>
          <w:rFonts w:asciiTheme="minorEastAsia" w:eastAsiaTheme="minorEastAsia" w:hAnsiTheme="minorEastAsia" w:hint="eastAsia"/>
        </w:rPr>
        <w:t>）</w:t>
      </w:r>
      <w:r w:rsidR="007C7134" w:rsidRPr="00F5330B">
        <w:rPr>
          <w:rFonts w:asciiTheme="minorEastAsia" w:eastAsiaTheme="minorEastAsia" w:hAnsiTheme="minorEastAsia"/>
        </w:rPr>
        <w:t xml:space="preserve">煙突 </w:t>
      </w:r>
    </w:p>
    <w:p w:rsidR="00BF0530" w:rsidRPr="00F5330B" w:rsidRDefault="00B21BAE" w:rsidP="00B21BAE">
      <w:pPr>
        <w:pStyle w:val="a5"/>
        <w:ind w:leftChars="100" w:left="720" w:hangingChars="200" w:hanging="480"/>
        <w:rPr>
          <w:rFonts w:asciiTheme="minorEastAsia" w:eastAsiaTheme="minorEastAsia" w:hAnsiTheme="minorEastAsia"/>
        </w:rPr>
      </w:pPr>
      <w:r w:rsidRPr="00F5330B">
        <w:rPr>
          <w:rFonts w:asciiTheme="minorEastAsia" w:eastAsiaTheme="minorEastAsia" w:hAnsiTheme="minorEastAsia" w:hint="eastAsia"/>
        </w:rPr>
        <w:t>（10）</w:t>
      </w:r>
      <w:r w:rsidR="007C7134" w:rsidRPr="00F5330B">
        <w:rPr>
          <w:rFonts w:asciiTheme="minorEastAsia" w:eastAsiaTheme="minorEastAsia" w:hAnsiTheme="minorEastAsia"/>
        </w:rPr>
        <w:t xml:space="preserve">運搬設備（昇降機、エスカレーター等。ただし工場、倉庫等の搬送設備を除く。）  </w:t>
      </w:r>
    </w:p>
    <w:p w:rsidR="00BF0530" w:rsidRPr="00F5330B" w:rsidRDefault="00B21BAE" w:rsidP="00B21BAE">
      <w:pPr>
        <w:pStyle w:val="a5"/>
        <w:ind w:leftChars="100" w:left="720" w:hangingChars="200" w:hanging="480"/>
        <w:rPr>
          <w:rFonts w:asciiTheme="minorEastAsia" w:eastAsiaTheme="minorEastAsia" w:hAnsiTheme="minorEastAsia"/>
        </w:rPr>
      </w:pPr>
      <w:r w:rsidRPr="00F5330B">
        <w:rPr>
          <w:rFonts w:asciiTheme="minorEastAsia" w:eastAsiaTheme="minorEastAsia" w:hAnsiTheme="minorEastAsia" w:hint="eastAsia"/>
        </w:rPr>
        <w:t>（11）</w:t>
      </w:r>
      <w:r w:rsidR="007C7134" w:rsidRPr="00F5330B">
        <w:rPr>
          <w:rFonts w:asciiTheme="minorEastAsia" w:eastAsiaTheme="minorEastAsia" w:hAnsiTheme="minorEastAsia"/>
        </w:rPr>
        <w:t xml:space="preserve">避雷針   ただし、借家人等の建物所有者と異なる者の所有であり、かつ、容易に取り外しが行えるような場合は、この限りでない。 </w:t>
      </w:r>
    </w:p>
    <w:p w:rsidR="00BF0530" w:rsidRPr="00F5330B" w:rsidRDefault="00ED61E9" w:rsidP="00B21BAE">
      <w:pPr>
        <w:ind w:leftChars="100" w:left="48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二　</w:t>
      </w:r>
      <w:r w:rsidR="007C7134" w:rsidRPr="00F5330B">
        <w:rPr>
          <w:rFonts w:asciiTheme="minorEastAsia" w:eastAsiaTheme="minorEastAsia" w:hAnsiTheme="minorEastAsia"/>
        </w:rPr>
        <w:t xml:space="preserve">工作物は、表２により機械設備、生産設備、附帯工作物、庭園及び墳墓に区分する。 </w:t>
      </w:r>
    </w:p>
    <w:p w:rsidR="00BF0530" w:rsidRPr="00F5330B" w:rsidRDefault="007C7134">
      <w:pPr>
        <w:spacing w:after="73" w:line="259" w:lineRule="auto"/>
        <w:ind w:left="0" w:firstLine="0"/>
        <w:rPr>
          <w:rFonts w:asciiTheme="minorEastAsia" w:eastAsiaTheme="minorEastAsia" w:hAnsiTheme="minorEastAsia"/>
        </w:rPr>
      </w:pPr>
      <w:r w:rsidRPr="00F5330B">
        <w:rPr>
          <w:rFonts w:asciiTheme="minorEastAsia" w:eastAsiaTheme="minorEastAsia" w:hAnsiTheme="minorEastAsia"/>
          <w:sz w:val="21"/>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表２ 工作物区分 </w:t>
      </w:r>
    </w:p>
    <w:tbl>
      <w:tblPr>
        <w:tblStyle w:val="TableGrid"/>
        <w:tblW w:w="8738" w:type="dxa"/>
        <w:tblInd w:w="53" w:type="dxa"/>
        <w:tblCellMar>
          <w:top w:w="65" w:type="dxa"/>
          <w:left w:w="50" w:type="dxa"/>
        </w:tblCellMar>
        <w:tblLook w:val="04A0" w:firstRow="1" w:lastRow="0" w:firstColumn="1" w:lastColumn="0" w:noHBand="0" w:noVBand="1"/>
      </w:tblPr>
      <w:tblGrid>
        <w:gridCol w:w="1366"/>
        <w:gridCol w:w="7372"/>
      </w:tblGrid>
      <w:tr w:rsidR="00BF0530" w:rsidRPr="00F5330B">
        <w:trPr>
          <w:trHeight w:val="370"/>
        </w:trPr>
        <w:tc>
          <w:tcPr>
            <w:tcW w:w="1366"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0" w:line="259" w:lineRule="auto"/>
              <w:ind w:left="271" w:firstLine="0"/>
              <w:rPr>
                <w:rFonts w:asciiTheme="minorEastAsia" w:eastAsiaTheme="minorEastAsia" w:hAnsiTheme="minorEastAsia"/>
              </w:rPr>
            </w:pPr>
            <w:r w:rsidRPr="00F5330B">
              <w:rPr>
                <w:rFonts w:asciiTheme="minorEastAsia" w:eastAsiaTheme="minorEastAsia" w:hAnsiTheme="minorEastAsia"/>
              </w:rPr>
              <w:t xml:space="preserve">区 分 </w:t>
            </w:r>
          </w:p>
        </w:tc>
        <w:tc>
          <w:tcPr>
            <w:tcW w:w="7372"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0" w:line="259" w:lineRule="auto"/>
              <w:ind w:left="0" w:right="53" w:firstLine="0"/>
              <w:jc w:val="center"/>
              <w:rPr>
                <w:rFonts w:asciiTheme="minorEastAsia" w:eastAsiaTheme="minorEastAsia" w:hAnsiTheme="minorEastAsia"/>
              </w:rPr>
            </w:pPr>
            <w:r w:rsidRPr="00F5330B">
              <w:rPr>
                <w:rFonts w:asciiTheme="minorEastAsia" w:eastAsiaTheme="minorEastAsia" w:hAnsiTheme="minorEastAsia"/>
              </w:rPr>
              <w:t xml:space="preserve">判  断  基  準 </w:t>
            </w:r>
          </w:p>
        </w:tc>
      </w:tr>
      <w:tr w:rsidR="00BF0530" w:rsidRPr="00F5330B">
        <w:trPr>
          <w:trHeight w:val="1450"/>
        </w:trPr>
        <w:tc>
          <w:tcPr>
            <w:tcW w:w="1366"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23" w:line="259" w:lineRule="auto"/>
              <w:ind w:left="240" w:firstLine="0"/>
              <w:rPr>
                <w:rFonts w:asciiTheme="minorEastAsia" w:eastAsiaTheme="minorEastAsia" w:hAnsiTheme="minorEastAsia"/>
              </w:rPr>
            </w:pPr>
            <w:r w:rsidRPr="00F5330B">
              <w:rPr>
                <w:rFonts w:asciiTheme="minorEastAsia" w:eastAsiaTheme="minorEastAsia" w:hAnsiTheme="minorEastAsia"/>
              </w:rPr>
              <w:t xml:space="preserve">機械設備 </w:t>
            </w:r>
          </w:p>
          <w:p w:rsidR="00BF0530" w:rsidRPr="00F5330B" w:rsidRDefault="007C7134">
            <w:pPr>
              <w:spacing w:after="0"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tc>
        <w:tc>
          <w:tcPr>
            <w:tcW w:w="7372"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0"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原動機等により製品等の製造又は加工等を行うもの、又は製造等に直接係わらない機械を主体とした排水処理施設等をいい、キュービクル式受変電設備、建築設備以外の動力設備、ガス設備、給・排水設備等の配管、配線及び機器類を含む。 </w:t>
            </w:r>
          </w:p>
        </w:tc>
      </w:tr>
      <w:tr w:rsidR="00BF0530" w:rsidRPr="00F5330B">
        <w:trPr>
          <w:trHeight w:val="6852"/>
        </w:trPr>
        <w:tc>
          <w:tcPr>
            <w:tcW w:w="1366"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23" w:line="259" w:lineRule="auto"/>
              <w:ind w:left="151" w:firstLine="0"/>
              <w:jc w:val="both"/>
              <w:rPr>
                <w:rFonts w:asciiTheme="minorEastAsia" w:eastAsiaTheme="minorEastAsia" w:hAnsiTheme="minorEastAsia"/>
              </w:rPr>
            </w:pPr>
            <w:r w:rsidRPr="00F5330B">
              <w:rPr>
                <w:rFonts w:asciiTheme="minorEastAsia" w:eastAsiaTheme="minorEastAsia" w:hAnsiTheme="minorEastAsia"/>
              </w:rPr>
              <w:lastRenderedPageBreak/>
              <w:t xml:space="preserve">生産設備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spacing w:after="23" w:line="259" w:lineRule="auto"/>
              <w:ind w:left="67" w:firstLine="0"/>
              <w:jc w:val="center"/>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spacing w:after="0"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tc>
        <w:tc>
          <w:tcPr>
            <w:tcW w:w="7372"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0" w:line="277" w:lineRule="auto"/>
              <w:ind w:left="0" w:firstLine="0"/>
              <w:rPr>
                <w:rFonts w:asciiTheme="minorEastAsia" w:eastAsiaTheme="minorEastAsia" w:hAnsiTheme="minorEastAsia"/>
              </w:rPr>
            </w:pPr>
            <w:r w:rsidRPr="00F5330B">
              <w:rPr>
                <w:rFonts w:asciiTheme="minorEastAsia" w:eastAsiaTheme="minorEastAsia" w:hAnsiTheme="minorEastAsia"/>
              </w:rPr>
              <w:t xml:space="preserve"> 当該設備が製品等の製造に直接・間接的に係わっているもの又は営業を行う上で必要となる設備で次に例示するもの等をいう。ただし、建物として取扱うことが相当と認められるものを除く。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Ａ 製品等の製造、育生、養殖等に直接関わるもの </w:t>
            </w:r>
          </w:p>
          <w:p w:rsidR="00BF0530" w:rsidRPr="00F5330B" w:rsidRDefault="007C7134">
            <w:pPr>
              <w:spacing w:after="0" w:line="277" w:lineRule="auto"/>
              <w:ind w:left="240" w:hanging="240"/>
              <w:rPr>
                <w:rFonts w:asciiTheme="minorEastAsia" w:eastAsiaTheme="minorEastAsia" w:hAnsiTheme="minorEastAsia"/>
              </w:rPr>
            </w:pPr>
            <w:r w:rsidRPr="00F5330B">
              <w:rPr>
                <w:rFonts w:asciiTheme="minorEastAsia" w:eastAsiaTheme="minorEastAsia" w:hAnsiTheme="minorEastAsia"/>
              </w:rPr>
              <w:t xml:space="preserve">  園芸用フレーム、わさび畑、養殖池(場)(ポンプ配水設備を含む。)、牛、豚、鶏その他の家畜の飼育又は調教施設等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Ｂ 営業を目的に設置されているもの又は営業上必要なもの </w:t>
            </w:r>
          </w:p>
          <w:p w:rsidR="00BF0530" w:rsidRPr="00F5330B" w:rsidRDefault="007C7134" w:rsidP="00ED61E9">
            <w:pPr>
              <w:spacing w:after="0" w:line="277" w:lineRule="auto"/>
              <w:ind w:left="240" w:hanging="240"/>
              <w:rPr>
                <w:rFonts w:asciiTheme="minorEastAsia" w:eastAsiaTheme="minorEastAsia" w:hAnsiTheme="minorEastAsia"/>
              </w:rPr>
            </w:pPr>
            <w:r w:rsidRPr="00F5330B">
              <w:rPr>
                <w:rFonts w:asciiTheme="minorEastAsia" w:eastAsiaTheme="minorEastAsia" w:hAnsiTheme="minorEastAsia"/>
              </w:rPr>
              <w:t xml:space="preserve">  テニスコート、ゴルフ練習場等の施設（上家、ボール搬送機又はボール洗い機等を含む。）、自動車練習場のコース、遊園地（公共的な公園及び当該施設に附帯する駐車場を含む。）、釣り堀、貯木場等 </w:t>
            </w:r>
          </w:p>
          <w:p w:rsidR="00BF0530" w:rsidRPr="00F5330B" w:rsidRDefault="007C7134">
            <w:pPr>
              <w:spacing w:after="0" w:line="277" w:lineRule="auto"/>
              <w:ind w:left="240" w:hanging="240"/>
              <w:rPr>
                <w:rFonts w:asciiTheme="minorEastAsia" w:eastAsiaTheme="minorEastAsia" w:hAnsiTheme="minorEastAsia"/>
              </w:rPr>
            </w:pPr>
            <w:r w:rsidRPr="00F5330B">
              <w:rPr>
                <w:rFonts w:asciiTheme="minorEastAsia" w:eastAsiaTheme="minorEastAsia" w:hAnsiTheme="minorEastAsia"/>
              </w:rPr>
              <w:t xml:space="preserve">Ｃ 製品等の製造、育生、養殖又は営業には直接的に係わらないが、間接的に必要となるもの </w:t>
            </w:r>
          </w:p>
          <w:p w:rsidR="00BF0530" w:rsidRPr="00F5330B" w:rsidRDefault="007C7134">
            <w:pPr>
              <w:spacing w:after="0" w:line="277" w:lineRule="auto"/>
              <w:ind w:left="211" w:firstLine="240"/>
              <w:rPr>
                <w:rFonts w:asciiTheme="minorEastAsia" w:eastAsiaTheme="minorEastAsia" w:hAnsiTheme="minorEastAsia"/>
              </w:rPr>
            </w:pPr>
            <w:r w:rsidRPr="00F5330B">
              <w:rPr>
                <w:rFonts w:asciiTheme="minorEastAsia" w:eastAsiaTheme="minorEastAsia" w:hAnsiTheme="minorEastAsia"/>
              </w:rPr>
              <w:t xml:space="preserve">工場等の貯水池、浄水池（調整池及び沈澱池を含む。）、駐車場、運動場等の厚生施設等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Ｄ 上記ＡからＣまでに例示するもの以外で次に例示するもの </w:t>
            </w:r>
          </w:p>
          <w:p w:rsidR="00BF0530" w:rsidRPr="00F5330B" w:rsidRDefault="007C7134">
            <w:pPr>
              <w:spacing w:after="0" w:line="259" w:lineRule="auto"/>
              <w:ind w:left="240" w:hanging="240"/>
              <w:rPr>
                <w:rFonts w:asciiTheme="minorEastAsia" w:eastAsiaTheme="minorEastAsia" w:hAnsiTheme="minorEastAsia"/>
              </w:rPr>
            </w:pPr>
            <w:r w:rsidRPr="00F5330B">
              <w:rPr>
                <w:rFonts w:asciiTheme="minorEastAsia" w:eastAsiaTheme="minorEastAsia" w:hAnsiTheme="minorEastAsia"/>
              </w:rPr>
              <w:t xml:space="preserve">  コンクリート等の煙突、給水塔、規模の大きな貯水槽又は浄水槽、鉄塔、送電設備、飼料用サイロ、用水堰、橋、火の見櫓、規模の大きなむろ、炭焼釜等 </w:t>
            </w:r>
          </w:p>
        </w:tc>
      </w:tr>
      <w:tr w:rsidR="00BF0530" w:rsidRPr="00F5330B">
        <w:trPr>
          <w:trHeight w:val="2170"/>
        </w:trPr>
        <w:tc>
          <w:tcPr>
            <w:tcW w:w="1366"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23" w:line="259" w:lineRule="auto"/>
              <w:ind w:left="31" w:firstLine="0"/>
              <w:jc w:val="both"/>
              <w:rPr>
                <w:rFonts w:asciiTheme="minorEastAsia" w:eastAsiaTheme="minorEastAsia" w:hAnsiTheme="minorEastAsia"/>
              </w:rPr>
            </w:pPr>
            <w:r w:rsidRPr="00F5330B">
              <w:rPr>
                <w:rFonts w:asciiTheme="minorEastAsia" w:eastAsiaTheme="minorEastAsia" w:hAnsiTheme="minorEastAsia"/>
              </w:rPr>
              <w:t xml:space="preserve">附帯工作物 </w:t>
            </w:r>
          </w:p>
          <w:p w:rsidR="00BF0530" w:rsidRPr="00F5330B" w:rsidRDefault="007C7134">
            <w:pPr>
              <w:spacing w:after="0"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tc>
        <w:tc>
          <w:tcPr>
            <w:tcW w:w="7372"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0" w:line="277" w:lineRule="auto"/>
              <w:ind w:left="0" w:firstLine="0"/>
              <w:rPr>
                <w:rFonts w:asciiTheme="minorEastAsia" w:eastAsiaTheme="minorEastAsia" w:hAnsiTheme="minorEastAsia"/>
              </w:rPr>
            </w:pPr>
            <w:r w:rsidRPr="00F5330B">
              <w:rPr>
                <w:rFonts w:asciiTheme="minorEastAsia" w:eastAsiaTheme="minorEastAsia" w:hAnsiTheme="minorEastAsia"/>
              </w:rPr>
              <w:t xml:space="preserve"> 表１の建物(注に掲げる設備、工作物を含む。)及び表２の他の区分に属するもの以外のすべてのものをいい、主として次に例示するものをいう。 </w:t>
            </w:r>
          </w:p>
          <w:p w:rsidR="00BF0530" w:rsidRPr="00F5330B" w:rsidRDefault="007C7134">
            <w:pPr>
              <w:spacing w:after="23" w:line="259" w:lineRule="auto"/>
              <w:ind w:left="0" w:firstLine="0"/>
              <w:jc w:val="both"/>
              <w:rPr>
                <w:rFonts w:asciiTheme="minorEastAsia" w:eastAsiaTheme="minorEastAsia" w:hAnsiTheme="minorEastAsia"/>
              </w:rPr>
            </w:pPr>
            <w:r w:rsidRPr="00F5330B">
              <w:rPr>
                <w:rFonts w:asciiTheme="minorEastAsia" w:eastAsiaTheme="minorEastAsia" w:hAnsiTheme="minorEastAsia"/>
              </w:rPr>
              <w:t xml:space="preserve"> 門、囲障、コンクリート叩き、アスファルト舗装通路、敷石、敷</w:t>
            </w:r>
          </w:p>
          <w:p w:rsidR="00BF0530" w:rsidRPr="00F5330B" w:rsidRDefault="007C7134">
            <w:pPr>
              <w:spacing w:after="0" w:line="259" w:lineRule="auto"/>
              <w:ind w:left="0" w:right="-18" w:firstLine="0"/>
              <w:rPr>
                <w:rFonts w:asciiTheme="minorEastAsia" w:eastAsiaTheme="minorEastAsia" w:hAnsiTheme="minorEastAsia"/>
              </w:rPr>
            </w:pPr>
            <w:r w:rsidRPr="00F5330B">
              <w:rPr>
                <w:rFonts w:asciiTheme="minorEastAsia" w:eastAsiaTheme="minorEastAsia" w:hAnsiTheme="minorEastAsia"/>
              </w:rPr>
              <w:t xml:space="preserve">地内排水設備、一般住居にあっては屋外の給・排水設備、ガス設備、物干台(柱)、池等 </w:t>
            </w:r>
          </w:p>
        </w:tc>
      </w:tr>
      <w:tr w:rsidR="00BF0530" w:rsidRPr="00F5330B">
        <w:trPr>
          <w:trHeight w:val="730"/>
        </w:trPr>
        <w:tc>
          <w:tcPr>
            <w:tcW w:w="1366"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23" w:line="259" w:lineRule="auto"/>
              <w:ind w:left="331" w:firstLine="0"/>
              <w:rPr>
                <w:rFonts w:asciiTheme="minorEastAsia" w:eastAsiaTheme="minorEastAsia" w:hAnsiTheme="minorEastAsia"/>
              </w:rPr>
            </w:pPr>
            <w:r w:rsidRPr="00F5330B">
              <w:rPr>
                <w:rFonts w:asciiTheme="minorEastAsia" w:eastAsiaTheme="minorEastAsia" w:hAnsiTheme="minorEastAsia"/>
              </w:rPr>
              <w:t>庭 園</w:t>
            </w:r>
          </w:p>
          <w:p w:rsidR="00BF0530" w:rsidRPr="00F5330B" w:rsidRDefault="007C7134">
            <w:pPr>
              <w:spacing w:after="0"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tc>
        <w:tc>
          <w:tcPr>
            <w:tcW w:w="7372"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0"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立竹木、庭石、灯籠、築山、池等によって造形されており、総合的美的景観が形成されているものをいう。 </w:t>
            </w:r>
          </w:p>
        </w:tc>
      </w:tr>
      <w:tr w:rsidR="00BF0530" w:rsidRPr="00F5330B">
        <w:trPr>
          <w:trHeight w:val="1092"/>
        </w:trPr>
        <w:tc>
          <w:tcPr>
            <w:tcW w:w="1366"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23" w:line="259" w:lineRule="auto"/>
              <w:ind w:left="62" w:firstLine="0"/>
              <w:jc w:val="center"/>
              <w:rPr>
                <w:rFonts w:asciiTheme="minorEastAsia" w:eastAsiaTheme="minorEastAsia" w:hAnsiTheme="minorEastAsia"/>
              </w:rPr>
            </w:pPr>
            <w:r w:rsidRPr="00F5330B">
              <w:rPr>
                <w:rFonts w:asciiTheme="minorEastAsia" w:eastAsiaTheme="minorEastAsia" w:hAnsiTheme="minorEastAsia"/>
              </w:rPr>
              <w:t xml:space="preserve">墳 墓 </w:t>
            </w:r>
          </w:p>
          <w:p w:rsidR="00BF0530" w:rsidRPr="00F5330B" w:rsidRDefault="007C7134">
            <w:pPr>
              <w:spacing w:after="0"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tc>
        <w:tc>
          <w:tcPr>
            <w:tcW w:w="7372"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0"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墓地として都道府県知事の許可を受けた区域又はこれと同等と認めることが相当な区域内に存する死体を埋葬し、又は焼骨を埋蔵する施設をいい、これに附随する工作物及び立竹木を含む。 </w:t>
            </w:r>
          </w:p>
        </w:tc>
      </w:tr>
    </w:tbl>
    <w:p w:rsidR="00BF0530" w:rsidRPr="00F5330B" w:rsidRDefault="007C7134">
      <w:pPr>
        <w:spacing w:after="73" w:line="259" w:lineRule="auto"/>
        <w:ind w:left="0" w:firstLine="0"/>
        <w:rPr>
          <w:rFonts w:asciiTheme="minorEastAsia" w:eastAsiaTheme="minorEastAsia" w:hAnsiTheme="minorEastAsia"/>
        </w:rPr>
      </w:pPr>
      <w:r w:rsidRPr="00F5330B">
        <w:rPr>
          <w:rFonts w:asciiTheme="minorEastAsia" w:eastAsiaTheme="minorEastAsia" w:hAnsiTheme="minorEastAsia"/>
          <w:sz w:val="21"/>
        </w:rPr>
        <w:t xml:space="preserve"> </w:t>
      </w:r>
    </w:p>
    <w:p w:rsidR="00BF0530" w:rsidRPr="00F5330B" w:rsidRDefault="00BD3061" w:rsidP="00B21BAE">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三　</w:t>
      </w:r>
      <w:r w:rsidR="007C7134" w:rsidRPr="00F5330B">
        <w:rPr>
          <w:rFonts w:asciiTheme="minorEastAsia" w:eastAsiaTheme="minorEastAsia" w:hAnsiTheme="minorEastAsia"/>
        </w:rPr>
        <w:t xml:space="preserve">立竹木は、表３により庭木等、用材林、薪炭林、収穫樹、竹林、苗木（植木畑）及びその他の立木に区分する。 </w:t>
      </w:r>
    </w:p>
    <w:p w:rsidR="00BF0530" w:rsidRPr="00F5330B" w:rsidRDefault="007C7134">
      <w:pPr>
        <w:spacing w:after="75" w:line="259" w:lineRule="auto"/>
        <w:ind w:left="0" w:firstLine="0"/>
        <w:rPr>
          <w:rFonts w:asciiTheme="minorEastAsia" w:eastAsiaTheme="minorEastAsia" w:hAnsiTheme="minorEastAsia"/>
        </w:rPr>
      </w:pPr>
      <w:r w:rsidRPr="00F5330B">
        <w:rPr>
          <w:rFonts w:asciiTheme="minorEastAsia" w:eastAsiaTheme="minorEastAsia" w:hAnsiTheme="minorEastAsia"/>
          <w:sz w:val="21"/>
        </w:rPr>
        <w:t xml:space="preserve"> </w:t>
      </w:r>
    </w:p>
    <w:p w:rsidR="00B21BAE" w:rsidRPr="00F5330B" w:rsidRDefault="007C7134">
      <w:pPr>
        <w:ind w:left="-5" w:right="220"/>
        <w:rPr>
          <w:rFonts w:asciiTheme="minorEastAsia" w:eastAsiaTheme="minorEastAsia" w:hAnsiTheme="minorEastAsia"/>
          <w:sz w:val="20"/>
        </w:rPr>
      </w:pPr>
      <w:r w:rsidRPr="00F5330B">
        <w:rPr>
          <w:rFonts w:asciiTheme="minorEastAsia" w:eastAsiaTheme="minorEastAsia" w:hAnsiTheme="minorEastAsia"/>
          <w:sz w:val="20"/>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lastRenderedPageBreak/>
        <w:t xml:space="preserve">表３ 立竹木区分 </w:t>
      </w:r>
    </w:p>
    <w:tbl>
      <w:tblPr>
        <w:tblStyle w:val="TableGrid"/>
        <w:tblW w:w="8738" w:type="dxa"/>
        <w:tblInd w:w="53" w:type="dxa"/>
        <w:tblCellMar>
          <w:top w:w="65" w:type="dxa"/>
          <w:left w:w="50" w:type="dxa"/>
        </w:tblCellMar>
        <w:tblLook w:val="04A0" w:firstRow="1" w:lastRow="0" w:firstColumn="1" w:lastColumn="0" w:noHBand="0" w:noVBand="1"/>
      </w:tblPr>
      <w:tblGrid>
        <w:gridCol w:w="1310"/>
        <w:gridCol w:w="7428"/>
      </w:tblGrid>
      <w:tr w:rsidR="00BF0530" w:rsidRPr="00F5330B">
        <w:trPr>
          <w:trHeight w:val="370"/>
        </w:trPr>
        <w:tc>
          <w:tcPr>
            <w:tcW w:w="1310"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0" w:line="259" w:lineRule="auto"/>
              <w:ind w:left="242" w:firstLine="0"/>
              <w:rPr>
                <w:rFonts w:asciiTheme="minorEastAsia" w:eastAsiaTheme="minorEastAsia" w:hAnsiTheme="minorEastAsia"/>
              </w:rPr>
            </w:pPr>
            <w:r w:rsidRPr="00F5330B">
              <w:rPr>
                <w:rFonts w:asciiTheme="minorEastAsia" w:eastAsiaTheme="minorEastAsia" w:hAnsiTheme="minorEastAsia"/>
              </w:rPr>
              <w:t xml:space="preserve">区 分 </w:t>
            </w:r>
          </w:p>
        </w:tc>
        <w:tc>
          <w:tcPr>
            <w:tcW w:w="7427"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0" w:line="259" w:lineRule="auto"/>
              <w:ind w:left="0" w:right="55" w:firstLine="0"/>
              <w:jc w:val="center"/>
              <w:rPr>
                <w:rFonts w:asciiTheme="minorEastAsia" w:eastAsiaTheme="minorEastAsia" w:hAnsiTheme="minorEastAsia"/>
              </w:rPr>
            </w:pPr>
            <w:r w:rsidRPr="00F5330B">
              <w:rPr>
                <w:rFonts w:asciiTheme="minorEastAsia" w:eastAsiaTheme="minorEastAsia" w:hAnsiTheme="minorEastAsia"/>
              </w:rPr>
              <w:t xml:space="preserve">判  断  基  準 </w:t>
            </w:r>
          </w:p>
        </w:tc>
      </w:tr>
      <w:tr w:rsidR="00BF0530" w:rsidRPr="00F5330B">
        <w:trPr>
          <w:trHeight w:val="9011"/>
        </w:trPr>
        <w:tc>
          <w:tcPr>
            <w:tcW w:w="1310"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23" w:line="259" w:lineRule="auto"/>
              <w:ind w:left="122" w:firstLine="0"/>
              <w:jc w:val="both"/>
              <w:rPr>
                <w:rFonts w:asciiTheme="minorEastAsia" w:eastAsiaTheme="minorEastAsia" w:hAnsiTheme="minorEastAsia"/>
              </w:rPr>
            </w:pPr>
            <w:r w:rsidRPr="00F5330B">
              <w:rPr>
                <w:rFonts w:asciiTheme="minorEastAsia" w:eastAsiaTheme="minorEastAsia" w:hAnsiTheme="minorEastAsia"/>
              </w:rPr>
              <w:t xml:space="preserve">庭 木 等 </w:t>
            </w:r>
          </w:p>
          <w:p w:rsidR="00BF0530" w:rsidRPr="00F5330B" w:rsidRDefault="007C7134">
            <w:pPr>
              <w:spacing w:after="23" w:line="259" w:lineRule="auto"/>
              <w:ind w:left="65" w:firstLine="0"/>
              <w:jc w:val="center"/>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spacing w:after="23" w:line="259" w:lineRule="auto"/>
              <w:ind w:left="65" w:firstLine="0"/>
              <w:jc w:val="center"/>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spacing w:after="23" w:line="259" w:lineRule="auto"/>
              <w:ind w:left="65" w:firstLine="0"/>
              <w:jc w:val="center"/>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spacing w:after="23" w:line="259" w:lineRule="auto"/>
              <w:ind w:left="65" w:firstLine="0"/>
              <w:jc w:val="center"/>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spacing w:after="23" w:line="259" w:lineRule="auto"/>
              <w:ind w:left="65" w:firstLine="0"/>
              <w:jc w:val="center"/>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spacing w:after="23" w:line="259" w:lineRule="auto"/>
              <w:ind w:left="65" w:firstLine="0"/>
              <w:jc w:val="center"/>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spacing w:after="23" w:line="259" w:lineRule="auto"/>
              <w:ind w:left="65" w:firstLine="0"/>
              <w:jc w:val="center"/>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spacing w:after="23" w:line="259" w:lineRule="auto"/>
              <w:ind w:left="65" w:firstLine="0"/>
              <w:jc w:val="center"/>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spacing w:after="23" w:line="259" w:lineRule="auto"/>
              <w:ind w:left="65" w:firstLine="0"/>
              <w:jc w:val="center"/>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spacing w:after="23" w:line="259" w:lineRule="auto"/>
              <w:ind w:left="65" w:firstLine="0"/>
              <w:jc w:val="center"/>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spacing w:after="23" w:line="259" w:lineRule="auto"/>
              <w:ind w:left="65" w:firstLine="0"/>
              <w:jc w:val="center"/>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spacing w:after="23" w:line="259" w:lineRule="auto"/>
              <w:ind w:left="65" w:firstLine="0"/>
              <w:jc w:val="center"/>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spacing w:after="23" w:line="259" w:lineRule="auto"/>
              <w:ind w:left="65" w:firstLine="0"/>
              <w:jc w:val="center"/>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spacing w:after="23" w:line="259" w:lineRule="auto"/>
              <w:ind w:left="65" w:firstLine="0"/>
              <w:jc w:val="center"/>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spacing w:after="23" w:line="259" w:lineRule="auto"/>
              <w:ind w:left="65" w:firstLine="0"/>
              <w:jc w:val="center"/>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spacing w:after="23" w:line="259" w:lineRule="auto"/>
              <w:ind w:left="65" w:firstLine="0"/>
              <w:jc w:val="center"/>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spacing w:after="23" w:line="259" w:lineRule="auto"/>
              <w:ind w:left="65" w:firstLine="0"/>
              <w:jc w:val="center"/>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spacing w:after="23" w:line="259" w:lineRule="auto"/>
              <w:ind w:left="65" w:firstLine="0"/>
              <w:jc w:val="center"/>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spacing w:after="0" w:line="259" w:lineRule="auto"/>
              <w:ind w:left="65" w:firstLine="0"/>
              <w:jc w:val="center"/>
              <w:rPr>
                <w:rFonts w:asciiTheme="minorEastAsia" w:eastAsiaTheme="minorEastAsia" w:hAnsiTheme="minorEastAsia"/>
              </w:rPr>
            </w:pPr>
            <w:r w:rsidRPr="00F5330B">
              <w:rPr>
                <w:rFonts w:asciiTheme="minorEastAsia" w:eastAsiaTheme="minorEastAsia" w:hAnsiTheme="minorEastAsia"/>
              </w:rPr>
              <w:t xml:space="preserve"> </w:t>
            </w:r>
          </w:p>
        </w:tc>
        <w:tc>
          <w:tcPr>
            <w:tcW w:w="7427" w:type="dxa"/>
            <w:tcBorders>
              <w:top w:val="single" w:sz="4" w:space="0" w:color="000000"/>
              <w:left w:val="single" w:sz="4" w:space="0" w:color="000000"/>
              <w:bottom w:val="single" w:sz="4" w:space="0" w:color="000000"/>
              <w:right w:val="single" w:sz="4" w:space="0" w:color="000000"/>
            </w:tcBorders>
          </w:tcPr>
          <w:p w:rsidR="006C4196" w:rsidRPr="00F5330B" w:rsidRDefault="007C7134" w:rsidP="006C4196">
            <w:pPr>
              <w:spacing w:after="0" w:line="277" w:lineRule="auto"/>
              <w:ind w:left="0" w:right="-63" w:firstLineChars="100" w:firstLine="240"/>
              <w:rPr>
                <w:rFonts w:asciiTheme="minorEastAsia" w:eastAsiaTheme="minorEastAsia" w:hAnsiTheme="minorEastAsia"/>
              </w:rPr>
            </w:pPr>
            <w:r w:rsidRPr="00F5330B">
              <w:rPr>
                <w:rFonts w:asciiTheme="minorEastAsia" w:eastAsiaTheme="minorEastAsia" w:hAnsiTheme="minorEastAsia"/>
              </w:rPr>
              <w:t>まつ、かや、まき、つばき等の立木で、観賞上の価値又は防風、</w:t>
            </w:r>
          </w:p>
          <w:p w:rsidR="006C4196" w:rsidRPr="00F5330B" w:rsidRDefault="007C7134" w:rsidP="006C4196">
            <w:pPr>
              <w:spacing w:after="0" w:line="277" w:lineRule="auto"/>
              <w:ind w:left="0" w:right="-63" w:firstLine="0"/>
              <w:rPr>
                <w:rFonts w:asciiTheme="minorEastAsia" w:eastAsiaTheme="minorEastAsia" w:hAnsiTheme="minorEastAsia"/>
              </w:rPr>
            </w:pPr>
            <w:r w:rsidRPr="00F5330B">
              <w:rPr>
                <w:rFonts w:asciiTheme="minorEastAsia" w:eastAsiaTheme="minorEastAsia" w:hAnsiTheme="minorEastAsia"/>
              </w:rPr>
              <w:t>防雪その他の効用を有する立木で、住宅、店舗、工場等の敷地に植</w:t>
            </w:r>
          </w:p>
          <w:p w:rsidR="006C4196" w:rsidRPr="00F5330B" w:rsidRDefault="007C7134" w:rsidP="006C4196">
            <w:pPr>
              <w:spacing w:after="0" w:line="277" w:lineRule="auto"/>
              <w:ind w:left="0" w:right="-63" w:firstLine="0"/>
              <w:rPr>
                <w:rFonts w:asciiTheme="minorEastAsia" w:eastAsiaTheme="minorEastAsia" w:hAnsiTheme="minorEastAsia"/>
              </w:rPr>
            </w:pPr>
            <w:r w:rsidRPr="00F5330B">
              <w:rPr>
                <w:rFonts w:asciiTheme="minorEastAsia" w:eastAsiaTheme="minorEastAsia" w:hAnsiTheme="minorEastAsia"/>
              </w:rPr>
              <w:t>栽されているもの（自生木を含み、庭園及び墳墓を構成するものを</w:t>
            </w:r>
          </w:p>
          <w:p w:rsidR="00BF0530" w:rsidRPr="00F5330B" w:rsidRDefault="007C7134" w:rsidP="006C4196">
            <w:pPr>
              <w:spacing w:after="0" w:line="277" w:lineRule="auto"/>
              <w:ind w:left="0" w:right="-63" w:firstLine="0"/>
              <w:rPr>
                <w:rFonts w:asciiTheme="minorEastAsia" w:eastAsiaTheme="minorEastAsia" w:hAnsiTheme="minorEastAsia"/>
              </w:rPr>
            </w:pPr>
            <w:r w:rsidRPr="00F5330B">
              <w:rPr>
                <w:rFonts w:asciiTheme="minorEastAsia" w:eastAsiaTheme="minorEastAsia" w:hAnsiTheme="minorEastAsia"/>
              </w:rPr>
              <w:t xml:space="preserve">除く。）をいい、次に掲げる種別により区分する。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Ａ</w:t>
            </w:r>
            <w:r w:rsidR="00A86D56"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観賞樹 </w:t>
            </w:r>
          </w:p>
          <w:p w:rsidR="006C4196" w:rsidRPr="00F5330B" w:rsidRDefault="007C7134" w:rsidP="006C4196">
            <w:pPr>
              <w:spacing w:after="17" w:line="277" w:lineRule="auto"/>
              <w:ind w:left="0" w:firstLineChars="100" w:firstLine="240"/>
              <w:rPr>
                <w:rFonts w:asciiTheme="minorEastAsia" w:eastAsiaTheme="minorEastAsia" w:hAnsiTheme="minorEastAsia"/>
              </w:rPr>
            </w:pPr>
            <w:r w:rsidRPr="00F5330B">
              <w:rPr>
                <w:rFonts w:asciiTheme="minorEastAsia" w:eastAsiaTheme="minorEastAsia" w:hAnsiTheme="minorEastAsia"/>
              </w:rPr>
              <w:t>観賞上の価値を有すると認められる立木であって、高木（針葉樹</w:t>
            </w:r>
          </w:p>
          <w:p w:rsidR="006C4196" w:rsidRPr="00F5330B" w:rsidRDefault="007C7134" w:rsidP="006C4196">
            <w:pPr>
              <w:spacing w:after="17" w:line="277" w:lineRule="auto"/>
              <w:ind w:left="286" w:hanging="286"/>
              <w:rPr>
                <w:rFonts w:asciiTheme="minorEastAsia" w:eastAsiaTheme="minorEastAsia" w:hAnsiTheme="minorEastAsia"/>
              </w:rPr>
            </w:pPr>
            <w:r w:rsidRPr="00F5330B">
              <w:rPr>
                <w:rFonts w:asciiTheme="minorEastAsia" w:eastAsiaTheme="minorEastAsia" w:hAnsiTheme="minorEastAsia"/>
              </w:rPr>
              <w:t>及び広葉樹）、株物類、玉物類、生垣用木、特殊樹（観賞用竹を含</w:t>
            </w:r>
          </w:p>
          <w:p w:rsidR="00BF0530" w:rsidRPr="00F5330B" w:rsidRDefault="007C7134" w:rsidP="006C4196">
            <w:pPr>
              <w:spacing w:after="17" w:line="277" w:lineRule="auto"/>
              <w:ind w:left="286" w:hanging="286"/>
              <w:rPr>
                <w:rFonts w:asciiTheme="minorEastAsia" w:eastAsiaTheme="minorEastAsia" w:hAnsiTheme="minorEastAsia"/>
              </w:rPr>
            </w:pPr>
            <w:r w:rsidRPr="00F5330B">
              <w:rPr>
                <w:rFonts w:asciiTheme="minorEastAsia" w:eastAsiaTheme="minorEastAsia" w:hAnsiTheme="minorEastAsia"/>
              </w:rPr>
              <w:t>む）をいう。</w:t>
            </w:r>
            <w:r w:rsidRPr="00F5330B">
              <w:rPr>
                <w:rFonts w:asciiTheme="minorEastAsia" w:eastAsiaTheme="minorEastAsia" w:hAnsiTheme="minorEastAsia" w:cs="Century"/>
              </w:rPr>
              <w:t xml:space="preserve"> </w:t>
            </w:r>
          </w:p>
          <w:p w:rsidR="00BF0530" w:rsidRPr="00F5330B" w:rsidRDefault="006C4196" w:rsidP="006C4196">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hint="eastAsia"/>
              </w:rPr>
              <w:t xml:space="preserve">①　</w:t>
            </w:r>
            <w:r w:rsidR="007C7134" w:rsidRPr="00F5330B">
              <w:rPr>
                <w:rFonts w:asciiTheme="minorEastAsia" w:eastAsiaTheme="minorEastAsia" w:hAnsiTheme="minorEastAsia"/>
              </w:rPr>
              <w:t xml:space="preserve">高木    </w:t>
            </w:r>
          </w:p>
          <w:p w:rsidR="00BF0530" w:rsidRPr="00F5330B" w:rsidRDefault="007C7134" w:rsidP="006C4196">
            <w:pPr>
              <w:spacing w:after="0" w:line="277" w:lineRule="auto"/>
              <w:ind w:leftChars="100" w:left="240" w:firstLineChars="100" w:firstLine="240"/>
              <w:rPr>
                <w:rFonts w:asciiTheme="minorEastAsia" w:eastAsiaTheme="minorEastAsia" w:hAnsiTheme="minorEastAsia"/>
              </w:rPr>
            </w:pPr>
            <w:r w:rsidRPr="00F5330B">
              <w:rPr>
                <w:rFonts w:asciiTheme="minorEastAsia" w:eastAsiaTheme="minorEastAsia" w:hAnsiTheme="minorEastAsia"/>
              </w:rPr>
              <w:t xml:space="preserve">モミジ、ハナミズキなどのように主幹と側枝の区別が概ね明らかで、樹高が大きくなるものをいう。 </w:t>
            </w:r>
          </w:p>
          <w:p w:rsidR="00BF0530" w:rsidRPr="00F5330B" w:rsidRDefault="006C4196" w:rsidP="006C4196">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hint="eastAsia"/>
              </w:rPr>
              <w:t xml:space="preserve">②　</w:t>
            </w:r>
            <w:r w:rsidR="007C7134" w:rsidRPr="00F5330B">
              <w:rPr>
                <w:rFonts w:asciiTheme="minorEastAsia" w:eastAsiaTheme="minorEastAsia" w:hAnsiTheme="minorEastAsia"/>
              </w:rPr>
              <w:t xml:space="preserve">株物    </w:t>
            </w:r>
          </w:p>
          <w:p w:rsidR="00BF0530" w:rsidRPr="00F5330B" w:rsidRDefault="007C7134" w:rsidP="006C4196">
            <w:pPr>
              <w:spacing w:after="0" w:line="277" w:lineRule="auto"/>
              <w:ind w:leftChars="100" w:left="240" w:firstLineChars="100" w:firstLine="240"/>
              <w:rPr>
                <w:rFonts w:asciiTheme="minorEastAsia" w:eastAsiaTheme="minorEastAsia" w:hAnsiTheme="minorEastAsia"/>
              </w:rPr>
            </w:pPr>
            <w:r w:rsidRPr="00F5330B">
              <w:rPr>
                <w:rFonts w:asciiTheme="minorEastAsia" w:eastAsiaTheme="minorEastAsia" w:hAnsiTheme="minorEastAsia"/>
              </w:rPr>
              <w:t xml:space="preserve">アジサイ、ナンテンなどのように、通常幹又は枝が根元から分岐したもので、樹高が大きくならないものをいう。 </w:t>
            </w:r>
          </w:p>
          <w:p w:rsidR="00BF0530" w:rsidRPr="00F5330B" w:rsidRDefault="006C4196" w:rsidP="006C4196">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hint="eastAsia"/>
              </w:rPr>
              <w:t xml:space="preserve">③　</w:t>
            </w:r>
            <w:r w:rsidR="007C7134" w:rsidRPr="00F5330B">
              <w:rPr>
                <w:rFonts w:asciiTheme="minorEastAsia" w:eastAsiaTheme="minorEastAsia" w:hAnsiTheme="minorEastAsia"/>
              </w:rPr>
              <w:t xml:space="preserve">玉物    </w:t>
            </w:r>
          </w:p>
          <w:p w:rsidR="00BF0530" w:rsidRPr="00F5330B" w:rsidRDefault="007C7134" w:rsidP="006C4196">
            <w:pPr>
              <w:spacing w:after="0" w:line="277" w:lineRule="auto"/>
              <w:ind w:leftChars="100" w:left="240" w:firstLineChars="100" w:firstLine="240"/>
              <w:rPr>
                <w:rFonts w:asciiTheme="minorEastAsia" w:eastAsiaTheme="minorEastAsia" w:hAnsiTheme="minorEastAsia"/>
              </w:rPr>
            </w:pPr>
            <w:r w:rsidRPr="00F5330B">
              <w:rPr>
                <w:rFonts w:asciiTheme="minorEastAsia" w:eastAsiaTheme="minorEastAsia" w:hAnsiTheme="minorEastAsia"/>
              </w:rPr>
              <w:t xml:space="preserve">マメツゲ、ツツジなどのように枝葉が地上近くで繁茂し、全体として球状を呈し、樹高が大きくならないものをいう。 </w:t>
            </w:r>
          </w:p>
          <w:p w:rsidR="00BF0530" w:rsidRPr="00F5330B" w:rsidRDefault="006C4196" w:rsidP="006C4196">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hint="eastAsia"/>
              </w:rPr>
              <w:t xml:space="preserve">④　</w:t>
            </w:r>
            <w:r w:rsidR="007C7134" w:rsidRPr="00F5330B">
              <w:rPr>
                <w:rFonts w:asciiTheme="minorEastAsia" w:eastAsiaTheme="minorEastAsia" w:hAnsiTheme="minorEastAsia"/>
              </w:rPr>
              <w:t xml:space="preserve">生垣    </w:t>
            </w:r>
          </w:p>
          <w:p w:rsidR="00BF0530" w:rsidRPr="00F5330B" w:rsidRDefault="007C7134" w:rsidP="006C4196">
            <w:pPr>
              <w:spacing w:after="1" w:line="277" w:lineRule="auto"/>
              <w:ind w:leftChars="100" w:left="240" w:firstLineChars="100" w:firstLine="240"/>
              <w:rPr>
                <w:rFonts w:asciiTheme="minorEastAsia" w:eastAsiaTheme="minorEastAsia" w:hAnsiTheme="minorEastAsia"/>
              </w:rPr>
            </w:pPr>
            <w:r w:rsidRPr="00F5330B">
              <w:rPr>
                <w:rFonts w:asciiTheme="minorEastAsia" w:eastAsiaTheme="minorEastAsia" w:hAnsiTheme="minorEastAsia"/>
              </w:rPr>
              <w:t xml:space="preserve">宅地等の境界付近において直線的に密植したもので、囲障に相当するものをいう。 </w:t>
            </w:r>
          </w:p>
          <w:p w:rsidR="00BF0530" w:rsidRPr="00F5330B" w:rsidRDefault="006C4196" w:rsidP="006C4196">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hint="eastAsia"/>
              </w:rPr>
              <w:t xml:space="preserve">⑤　</w:t>
            </w:r>
            <w:r w:rsidR="007C7134" w:rsidRPr="00F5330B">
              <w:rPr>
                <w:rFonts w:asciiTheme="minorEastAsia" w:eastAsiaTheme="minorEastAsia" w:hAnsiTheme="minorEastAsia"/>
              </w:rPr>
              <w:t xml:space="preserve">特殊樹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①～④に該当するものを除く。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Ｂ</w:t>
            </w:r>
            <w:r w:rsidR="00A86D56"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利用樹 </w:t>
            </w:r>
          </w:p>
          <w:p w:rsidR="00BF0530" w:rsidRPr="00F5330B" w:rsidRDefault="007C7134" w:rsidP="006C4196">
            <w:pPr>
              <w:spacing w:after="0" w:line="259" w:lineRule="auto"/>
              <w:ind w:left="0" w:firstLineChars="100" w:firstLine="240"/>
              <w:rPr>
                <w:rFonts w:asciiTheme="minorEastAsia" w:eastAsiaTheme="minorEastAsia" w:hAnsiTheme="minorEastAsia"/>
              </w:rPr>
            </w:pPr>
            <w:r w:rsidRPr="00F5330B">
              <w:rPr>
                <w:rFonts w:asciiTheme="minorEastAsia" w:eastAsiaTheme="minorEastAsia" w:hAnsiTheme="minorEastAsia"/>
              </w:rPr>
              <w:t xml:space="preserve">暴風、防雪その他の効用を目的として植裁されている立木で、主に屋敷回りに生育するものをいう。 </w:t>
            </w:r>
          </w:p>
        </w:tc>
      </w:tr>
    </w:tbl>
    <w:p w:rsidR="00BF0530" w:rsidRPr="00F5330B" w:rsidRDefault="00BF0530">
      <w:pPr>
        <w:spacing w:after="0" w:line="259" w:lineRule="auto"/>
        <w:ind w:left="-1702" w:right="67" w:firstLine="0"/>
        <w:jc w:val="both"/>
        <w:rPr>
          <w:rFonts w:asciiTheme="minorEastAsia" w:eastAsiaTheme="minorEastAsia" w:hAnsiTheme="minorEastAsia"/>
        </w:rPr>
      </w:pPr>
    </w:p>
    <w:tbl>
      <w:tblPr>
        <w:tblStyle w:val="TableGrid"/>
        <w:tblW w:w="8738" w:type="dxa"/>
        <w:tblInd w:w="53" w:type="dxa"/>
        <w:tblCellMar>
          <w:left w:w="50" w:type="dxa"/>
        </w:tblCellMar>
        <w:tblLook w:val="04A0" w:firstRow="1" w:lastRow="0" w:firstColumn="1" w:lastColumn="0" w:noHBand="0" w:noVBand="1"/>
      </w:tblPr>
      <w:tblGrid>
        <w:gridCol w:w="1310"/>
        <w:gridCol w:w="7428"/>
      </w:tblGrid>
      <w:tr w:rsidR="00BF0530" w:rsidRPr="00F5330B" w:rsidTr="00BD3061">
        <w:trPr>
          <w:trHeight w:val="10091"/>
        </w:trPr>
        <w:tc>
          <w:tcPr>
            <w:tcW w:w="1310" w:type="dxa"/>
            <w:tcBorders>
              <w:top w:val="single" w:sz="4" w:space="0" w:color="000000"/>
              <w:left w:val="single" w:sz="4" w:space="0" w:color="000000"/>
              <w:bottom w:val="single" w:sz="4" w:space="0" w:color="000000"/>
              <w:right w:val="single" w:sz="4" w:space="0" w:color="000000"/>
            </w:tcBorders>
            <w:vAlign w:val="bottom"/>
          </w:tcPr>
          <w:p w:rsidR="00BF0530" w:rsidRPr="00F5330B" w:rsidRDefault="00BF0530">
            <w:pPr>
              <w:spacing w:after="160" w:line="259" w:lineRule="auto"/>
              <w:ind w:left="0" w:firstLine="0"/>
              <w:rPr>
                <w:rFonts w:asciiTheme="minorEastAsia" w:eastAsiaTheme="minorEastAsia" w:hAnsiTheme="minorEastAsia"/>
              </w:rPr>
            </w:pPr>
          </w:p>
        </w:tc>
        <w:tc>
          <w:tcPr>
            <w:tcW w:w="7428"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Ｃ</w:t>
            </w:r>
            <w:r w:rsidR="00A86D56"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風致木 </w:t>
            </w:r>
          </w:p>
          <w:p w:rsidR="00BF0530" w:rsidRPr="00F5330B" w:rsidRDefault="007C7134" w:rsidP="006C4196">
            <w:pPr>
              <w:spacing w:after="0" w:line="277" w:lineRule="auto"/>
              <w:ind w:left="0" w:firstLineChars="100" w:firstLine="240"/>
              <w:rPr>
                <w:rFonts w:asciiTheme="minorEastAsia" w:eastAsiaTheme="minorEastAsia" w:hAnsiTheme="minorEastAsia"/>
              </w:rPr>
            </w:pPr>
            <w:r w:rsidRPr="00F5330B">
              <w:rPr>
                <w:rFonts w:asciiTheme="minorEastAsia" w:eastAsiaTheme="minorEastAsia" w:hAnsiTheme="minorEastAsia"/>
              </w:rPr>
              <w:t xml:space="preserve">名所又は旧跡の風致保存を目的として植裁されている立木又は風致を保たせるために敷地内に植裁されている立木をいう。 </w:t>
            </w:r>
          </w:p>
          <w:p w:rsidR="00BF0530" w:rsidRPr="00F5330B" w:rsidRDefault="007C7134" w:rsidP="00A86D56">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Ｄ</w:t>
            </w:r>
            <w:r w:rsidR="00A86D56"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地被類 </w:t>
            </w:r>
          </w:p>
          <w:p w:rsidR="006C4196" w:rsidRPr="00F5330B" w:rsidRDefault="007C7134" w:rsidP="006C4196">
            <w:pPr>
              <w:spacing w:after="0" w:line="277" w:lineRule="auto"/>
              <w:ind w:left="0" w:firstLineChars="100" w:firstLine="240"/>
              <w:jc w:val="both"/>
              <w:rPr>
                <w:rFonts w:asciiTheme="minorEastAsia" w:eastAsiaTheme="minorEastAsia" w:hAnsiTheme="minorEastAsia"/>
              </w:rPr>
            </w:pPr>
            <w:r w:rsidRPr="00F5330B">
              <w:rPr>
                <w:rFonts w:asciiTheme="minorEastAsia" w:eastAsiaTheme="minorEastAsia" w:hAnsiTheme="minorEastAsia"/>
              </w:rPr>
              <w:t>観賞等を目的に植え付けられた多年生植物で、木本系及び草本</w:t>
            </w:r>
          </w:p>
          <w:p w:rsidR="00BF0530" w:rsidRPr="00F5330B" w:rsidRDefault="007C7134" w:rsidP="006C4196">
            <w:pPr>
              <w:spacing w:after="0" w:line="277" w:lineRule="auto"/>
              <w:ind w:hangingChars="4"/>
              <w:jc w:val="both"/>
              <w:rPr>
                <w:rFonts w:asciiTheme="minorEastAsia" w:eastAsiaTheme="minorEastAsia" w:hAnsiTheme="minorEastAsia"/>
              </w:rPr>
            </w:pPr>
            <w:r w:rsidRPr="00F5330B">
              <w:rPr>
                <w:rFonts w:asciiTheme="minorEastAsia" w:eastAsiaTheme="minorEastAsia" w:hAnsiTheme="minorEastAsia"/>
              </w:rPr>
              <w:t xml:space="preserve">系をいう。 </w:t>
            </w:r>
          </w:p>
          <w:p w:rsidR="00A86D56" w:rsidRPr="00F5330B" w:rsidRDefault="006C4196" w:rsidP="006C4196">
            <w:pPr>
              <w:spacing w:after="0" w:line="277" w:lineRule="auto"/>
              <w:ind w:left="0" w:firstLine="0"/>
              <w:rPr>
                <w:rFonts w:asciiTheme="minorEastAsia" w:eastAsiaTheme="minorEastAsia" w:hAnsiTheme="minorEastAsia"/>
              </w:rPr>
            </w:pPr>
            <w:r w:rsidRPr="00F5330B">
              <w:rPr>
                <w:rFonts w:asciiTheme="minorEastAsia" w:eastAsiaTheme="minorEastAsia" w:hAnsiTheme="minorEastAsia" w:hint="eastAsia"/>
              </w:rPr>
              <w:t xml:space="preserve">①　</w:t>
            </w:r>
            <w:r w:rsidR="007C7134" w:rsidRPr="00F5330B">
              <w:rPr>
                <w:rFonts w:asciiTheme="minorEastAsia" w:eastAsiaTheme="minorEastAsia" w:hAnsiTheme="minorEastAsia"/>
              </w:rPr>
              <w:t xml:space="preserve">木本系 </w:t>
            </w:r>
          </w:p>
          <w:p w:rsidR="00BF0530" w:rsidRPr="00F5330B" w:rsidRDefault="007C7134" w:rsidP="00A86D56">
            <w:pPr>
              <w:spacing w:after="0" w:line="277" w:lineRule="auto"/>
              <w:ind w:leftChars="100" w:left="240" w:firstLineChars="100" w:firstLine="240"/>
              <w:rPr>
                <w:rFonts w:asciiTheme="minorEastAsia" w:eastAsiaTheme="minorEastAsia" w:hAnsiTheme="minorEastAsia"/>
              </w:rPr>
            </w:pPr>
            <w:r w:rsidRPr="00F5330B">
              <w:rPr>
                <w:rFonts w:asciiTheme="minorEastAsia" w:eastAsiaTheme="minorEastAsia" w:hAnsiTheme="minorEastAsia"/>
              </w:rPr>
              <w:t xml:space="preserve">ササ類など地上部が木質に近く株状に生育するものをいい、自然発生のものを除く。 </w:t>
            </w:r>
          </w:p>
          <w:p w:rsidR="00A86D56" w:rsidRPr="00F5330B" w:rsidRDefault="006C4196" w:rsidP="006C4196">
            <w:pPr>
              <w:spacing w:after="0" w:line="277" w:lineRule="auto"/>
              <w:ind w:left="24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②　</w:t>
            </w:r>
            <w:r w:rsidR="007C7134" w:rsidRPr="00F5330B">
              <w:rPr>
                <w:rFonts w:asciiTheme="minorEastAsia" w:eastAsiaTheme="minorEastAsia" w:hAnsiTheme="minorEastAsia"/>
              </w:rPr>
              <w:t xml:space="preserve">草本系 </w:t>
            </w:r>
          </w:p>
          <w:p w:rsidR="00BF0530" w:rsidRPr="00F5330B" w:rsidRDefault="007C7134" w:rsidP="00A86D56">
            <w:pPr>
              <w:spacing w:after="0" w:line="277" w:lineRule="auto"/>
              <w:ind w:leftChars="100" w:left="240" w:firstLineChars="100" w:firstLine="240"/>
              <w:rPr>
                <w:rFonts w:asciiTheme="minorEastAsia" w:eastAsiaTheme="minorEastAsia" w:hAnsiTheme="minorEastAsia"/>
              </w:rPr>
            </w:pPr>
            <w:r w:rsidRPr="00F5330B">
              <w:rPr>
                <w:rFonts w:asciiTheme="minorEastAsia" w:eastAsiaTheme="minorEastAsia" w:hAnsiTheme="minorEastAsia"/>
              </w:rPr>
              <w:t xml:space="preserve">リュウノヒゲなど地上部が草状の葉や茎となり、株状に生育するもの及びシバザクラなど草状の低い地上部が地面を這うように面状に生育するものをいい、自然発生のものを除く。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Ｅ</w:t>
            </w:r>
            <w:r w:rsidR="00A86D56"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芝類 </w:t>
            </w:r>
          </w:p>
          <w:p w:rsidR="00A86D56" w:rsidRPr="00F5330B" w:rsidRDefault="007C7134">
            <w:pPr>
              <w:spacing w:after="0" w:line="277" w:lineRule="auto"/>
              <w:ind w:left="240" w:hanging="240"/>
              <w:jc w:val="both"/>
              <w:rPr>
                <w:rFonts w:asciiTheme="minorEastAsia" w:eastAsiaTheme="minorEastAsia" w:hAnsiTheme="minorEastAsia"/>
              </w:rPr>
            </w:pPr>
            <w:r w:rsidRPr="00F5330B">
              <w:rPr>
                <w:rFonts w:asciiTheme="minorEastAsia" w:eastAsiaTheme="minorEastAsia" w:hAnsiTheme="minorEastAsia"/>
              </w:rPr>
              <w:t xml:space="preserve">  観賞等を目的に植え付けられた多年生植物で、日本芝及び西洋芝</w:t>
            </w:r>
          </w:p>
          <w:p w:rsidR="00BF0530" w:rsidRPr="00F5330B" w:rsidRDefault="007C7134">
            <w:pPr>
              <w:spacing w:after="0" w:line="277" w:lineRule="auto"/>
              <w:ind w:left="240" w:hanging="240"/>
              <w:jc w:val="both"/>
              <w:rPr>
                <w:rFonts w:asciiTheme="minorEastAsia" w:eastAsiaTheme="minorEastAsia" w:hAnsiTheme="minorEastAsia"/>
              </w:rPr>
            </w:pPr>
            <w:r w:rsidRPr="00F5330B">
              <w:rPr>
                <w:rFonts w:asciiTheme="minorEastAsia" w:eastAsiaTheme="minorEastAsia" w:hAnsiTheme="minorEastAsia"/>
              </w:rPr>
              <w:t xml:space="preserve">をいう。 </w:t>
            </w:r>
          </w:p>
          <w:p w:rsidR="00A86D56" w:rsidRPr="00F5330B" w:rsidRDefault="006C4196" w:rsidP="006C4196">
            <w:pPr>
              <w:spacing w:after="0" w:line="277" w:lineRule="auto"/>
              <w:ind w:left="0" w:firstLine="0"/>
              <w:rPr>
                <w:rFonts w:asciiTheme="minorEastAsia" w:eastAsiaTheme="minorEastAsia" w:hAnsiTheme="minorEastAsia"/>
              </w:rPr>
            </w:pPr>
            <w:r w:rsidRPr="00F5330B">
              <w:rPr>
                <w:rFonts w:asciiTheme="minorEastAsia" w:eastAsiaTheme="minorEastAsia" w:hAnsiTheme="minorEastAsia" w:hint="eastAsia"/>
              </w:rPr>
              <w:t xml:space="preserve">①　</w:t>
            </w:r>
            <w:r w:rsidR="007C7134" w:rsidRPr="00F5330B">
              <w:rPr>
                <w:rFonts w:asciiTheme="minorEastAsia" w:eastAsiaTheme="minorEastAsia" w:hAnsiTheme="minorEastAsia"/>
              </w:rPr>
              <w:t xml:space="preserve">日本芝 </w:t>
            </w:r>
          </w:p>
          <w:p w:rsidR="00BF0530" w:rsidRPr="00F5330B" w:rsidRDefault="007C7134" w:rsidP="00A86D56">
            <w:pPr>
              <w:spacing w:after="0" w:line="277" w:lineRule="auto"/>
              <w:ind w:leftChars="100" w:left="240" w:firstLineChars="100" w:firstLine="240"/>
              <w:rPr>
                <w:rFonts w:asciiTheme="minorEastAsia" w:eastAsiaTheme="minorEastAsia" w:hAnsiTheme="minorEastAsia"/>
              </w:rPr>
            </w:pPr>
            <w:r w:rsidRPr="00F5330B">
              <w:rPr>
                <w:rFonts w:asciiTheme="minorEastAsia" w:eastAsiaTheme="minorEastAsia" w:hAnsiTheme="minorEastAsia"/>
              </w:rPr>
              <w:t xml:space="preserve">高麗芝、野芝のように冬季は枯れて冬眠に入るが、根は越冬し、暑さに強い芝類をいい、自然発生のものは除く。 </w:t>
            </w:r>
          </w:p>
          <w:p w:rsidR="00A86D56" w:rsidRPr="00F5330B" w:rsidRDefault="006C4196" w:rsidP="006C4196">
            <w:pPr>
              <w:spacing w:after="0" w:line="277" w:lineRule="auto"/>
              <w:ind w:left="0" w:firstLine="0"/>
              <w:rPr>
                <w:rFonts w:asciiTheme="minorEastAsia" w:eastAsiaTheme="minorEastAsia" w:hAnsiTheme="minorEastAsia"/>
              </w:rPr>
            </w:pPr>
            <w:r w:rsidRPr="00F5330B">
              <w:rPr>
                <w:rFonts w:asciiTheme="minorEastAsia" w:eastAsiaTheme="minorEastAsia" w:hAnsiTheme="minorEastAsia" w:hint="eastAsia"/>
              </w:rPr>
              <w:t xml:space="preserve">②　</w:t>
            </w:r>
            <w:r w:rsidR="007C7134" w:rsidRPr="00F5330B">
              <w:rPr>
                <w:rFonts w:asciiTheme="minorEastAsia" w:eastAsiaTheme="minorEastAsia" w:hAnsiTheme="minorEastAsia"/>
              </w:rPr>
              <w:t xml:space="preserve">西洋芝 </w:t>
            </w:r>
          </w:p>
          <w:p w:rsidR="00BF0530" w:rsidRPr="00F5330B" w:rsidRDefault="007C7134" w:rsidP="00A86D56">
            <w:pPr>
              <w:spacing w:after="0" w:line="277" w:lineRule="auto"/>
              <w:ind w:leftChars="100" w:left="240" w:firstLineChars="100" w:firstLine="240"/>
              <w:rPr>
                <w:rFonts w:asciiTheme="minorEastAsia" w:eastAsiaTheme="minorEastAsia" w:hAnsiTheme="minorEastAsia"/>
              </w:rPr>
            </w:pPr>
            <w:r w:rsidRPr="00F5330B">
              <w:rPr>
                <w:rFonts w:asciiTheme="minorEastAsia" w:eastAsiaTheme="minorEastAsia" w:hAnsiTheme="minorEastAsia"/>
              </w:rPr>
              <w:t xml:space="preserve">ケンタッキーブルーグラスのように冬季でも緑を保つが暑さに弱い芝類をいい、自然発生のものを除く。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Ｆ</w:t>
            </w:r>
            <w:r w:rsidR="00A86D56"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ツル性類 </w:t>
            </w:r>
          </w:p>
          <w:p w:rsidR="00BF0530" w:rsidRPr="00F5330B" w:rsidRDefault="007C7134" w:rsidP="006C4196">
            <w:pPr>
              <w:spacing w:after="0" w:line="277" w:lineRule="auto"/>
              <w:ind w:left="0" w:firstLineChars="100" w:firstLine="240"/>
              <w:rPr>
                <w:rFonts w:asciiTheme="minorEastAsia" w:eastAsiaTheme="minorEastAsia" w:hAnsiTheme="minorEastAsia"/>
              </w:rPr>
            </w:pPr>
            <w:r w:rsidRPr="00F5330B">
              <w:rPr>
                <w:rFonts w:asciiTheme="minorEastAsia" w:eastAsiaTheme="minorEastAsia" w:hAnsiTheme="minorEastAsia"/>
              </w:rPr>
              <w:t xml:space="preserve">観賞等を目的に植え付けられた多年生植物で、自ら直立することなく地上を這い、あるいは他の物への巻き付きや吸着根により壁面、支柱、棚の登坂又は下垂する茎を持つもの(木質化するものを除く。)をいい、自然発生のものを除く。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Ｇ</w:t>
            </w:r>
            <w:r w:rsidR="00A86D56"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その他 </w:t>
            </w:r>
          </w:p>
          <w:p w:rsidR="00BF0530" w:rsidRPr="00F5330B" w:rsidRDefault="007C7134" w:rsidP="006C4196">
            <w:pPr>
              <w:spacing w:after="0" w:line="259" w:lineRule="auto"/>
              <w:ind w:left="0" w:firstLineChars="100" w:firstLine="240"/>
              <w:rPr>
                <w:rFonts w:asciiTheme="minorEastAsia" w:eastAsiaTheme="minorEastAsia" w:hAnsiTheme="minorEastAsia"/>
              </w:rPr>
            </w:pPr>
            <w:r w:rsidRPr="00F5330B">
              <w:rPr>
                <w:rFonts w:asciiTheme="minorEastAsia" w:eastAsiaTheme="minorEastAsia" w:hAnsiTheme="minorEastAsia"/>
              </w:rPr>
              <w:t xml:space="preserve">観賞等を目的に植え付けられた、上記の区分に属するもの以外の多年生植物をいい、自然発生のものを除く。 </w:t>
            </w:r>
          </w:p>
        </w:tc>
      </w:tr>
      <w:tr w:rsidR="00BF0530" w:rsidRPr="00F5330B" w:rsidTr="00BD3061">
        <w:trPr>
          <w:trHeight w:val="730"/>
        </w:trPr>
        <w:tc>
          <w:tcPr>
            <w:tcW w:w="1310" w:type="dxa"/>
            <w:tcBorders>
              <w:top w:val="single" w:sz="4" w:space="0" w:color="000000"/>
              <w:left w:val="single" w:sz="4" w:space="0" w:color="000000"/>
              <w:bottom w:val="single" w:sz="4" w:space="0" w:color="000000"/>
              <w:right w:val="single" w:sz="4" w:space="0" w:color="000000"/>
            </w:tcBorders>
            <w:vAlign w:val="bottom"/>
          </w:tcPr>
          <w:p w:rsidR="00BF0530" w:rsidRPr="00F5330B" w:rsidRDefault="007C7134">
            <w:pPr>
              <w:spacing w:after="23" w:line="259" w:lineRule="auto"/>
              <w:ind w:left="242" w:firstLine="0"/>
              <w:rPr>
                <w:rFonts w:asciiTheme="minorEastAsia" w:eastAsiaTheme="minorEastAsia" w:hAnsiTheme="minorEastAsia"/>
              </w:rPr>
            </w:pPr>
            <w:r w:rsidRPr="00F5330B">
              <w:rPr>
                <w:rFonts w:asciiTheme="minorEastAsia" w:eastAsiaTheme="minorEastAsia" w:hAnsiTheme="minorEastAsia"/>
              </w:rPr>
              <w:t xml:space="preserve">用材林 </w:t>
            </w:r>
          </w:p>
          <w:p w:rsidR="00BF0530" w:rsidRPr="00F5330B" w:rsidRDefault="007C7134">
            <w:pPr>
              <w:spacing w:after="0" w:line="259" w:lineRule="auto"/>
              <w:ind w:left="596" w:firstLine="0"/>
              <w:jc w:val="center"/>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spacing w:after="0" w:line="259" w:lineRule="auto"/>
              <w:ind w:left="362" w:firstLine="0"/>
              <w:rPr>
                <w:rFonts w:asciiTheme="minorEastAsia" w:eastAsiaTheme="minorEastAsia" w:hAnsiTheme="minorEastAsia"/>
              </w:rPr>
            </w:pPr>
            <w:r w:rsidRPr="00F5330B">
              <w:rPr>
                <w:rFonts w:asciiTheme="minorEastAsia" w:eastAsiaTheme="minorEastAsia" w:hAnsiTheme="minorEastAsia"/>
              </w:rPr>
              <w:t xml:space="preserve">  </w:t>
            </w:r>
          </w:p>
        </w:tc>
        <w:tc>
          <w:tcPr>
            <w:tcW w:w="7428" w:type="dxa"/>
            <w:tcBorders>
              <w:top w:val="single" w:sz="4" w:space="0" w:color="000000"/>
              <w:left w:val="single" w:sz="4" w:space="0" w:color="000000"/>
              <w:bottom w:val="single" w:sz="4" w:space="0" w:color="000000"/>
              <w:right w:val="single" w:sz="4" w:space="0" w:color="000000"/>
            </w:tcBorders>
          </w:tcPr>
          <w:p w:rsidR="00BF0530" w:rsidRPr="00F5330B" w:rsidRDefault="007C7134" w:rsidP="006C4196">
            <w:pPr>
              <w:spacing w:after="0" w:line="259" w:lineRule="auto"/>
              <w:ind w:left="0" w:firstLineChars="100" w:firstLine="240"/>
              <w:rPr>
                <w:rFonts w:asciiTheme="minorEastAsia" w:eastAsiaTheme="minorEastAsia" w:hAnsiTheme="minorEastAsia"/>
              </w:rPr>
            </w:pPr>
            <w:r w:rsidRPr="00F5330B">
              <w:rPr>
                <w:rFonts w:asciiTheme="minorEastAsia" w:eastAsiaTheme="minorEastAsia" w:hAnsiTheme="minorEastAsia"/>
              </w:rPr>
              <w:t xml:space="preserve">ひのき、すぎ等の立木で用材とすることを目的としているもの又は用材の効用を有していると認められているものをいう。 </w:t>
            </w:r>
          </w:p>
        </w:tc>
      </w:tr>
      <w:tr w:rsidR="00BF0530" w:rsidRPr="00F5330B" w:rsidTr="00BD3061">
        <w:trPr>
          <w:trHeight w:val="733"/>
        </w:trPr>
        <w:tc>
          <w:tcPr>
            <w:tcW w:w="1310" w:type="dxa"/>
            <w:tcBorders>
              <w:top w:val="single" w:sz="4" w:space="0" w:color="000000"/>
              <w:left w:val="single" w:sz="4" w:space="0" w:color="000000"/>
              <w:bottom w:val="single" w:sz="4" w:space="0" w:color="000000"/>
              <w:right w:val="single" w:sz="4" w:space="0" w:color="000000"/>
            </w:tcBorders>
            <w:vAlign w:val="bottom"/>
          </w:tcPr>
          <w:p w:rsidR="00BF0530" w:rsidRPr="00F5330B" w:rsidRDefault="007C7134">
            <w:pPr>
              <w:spacing w:after="23" w:line="259" w:lineRule="auto"/>
              <w:ind w:left="242" w:firstLine="0"/>
              <w:rPr>
                <w:rFonts w:asciiTheme="minorEastAsia" w:eastAsiaTheme="minorEastAsia" w:hAnsiTheme="minorEastAsia"/>
              </w:rPr>
            </w:pPr>
            <w:r w:rsidRPr="00F5330B">
              <w:rPr>
                <w:rFonts w:asciiTheme="minorEastAsia" w:eastAsiaTheme="minorEastAsia" w:hAnsiTheme="minorEastAsia"/>
              </w:rPr>
              <w:t xml:space="preserve">薪炭林 </w:t>
            </w:r>
          </w:p>
          <w:p w:rsidR="00BF0530" w:rsidRPr="00F5330B" w:rsidRDefault="007C7134">
            <w:pPr>
              <w:spacing w:after="0" w:line="259" w:lineRule="auto"/>
              <w:ind w:left="596" w:firstLine="0"/>
              <w:jc w:val="center"/>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spacing w:after="0" w:line="259" w:lineRule="auto"/>
              <w:ind w:left="362" w:firstLine="0"/>
              <w:rPr>
                <w:rFonts w:asciiTheme="minorEastAsia" w:eastAsiaTheme="minorEastAsia" w:hAnsiTheme="minorEastAsia"/>
              </w:rPr>
            </w:pPr>
            <w:r w:rsidRPr="00F5330B">
              <w:rPr>
                <w:rFonts w:asciiTheme="minorEastAsia" w:eastAsiaTheme="minorEastAsia" w:hAnsiTheme="minorEastAsia"/>
              </w:rPr>
              <w:t xml:space="preserve">  </w:t>
            </w:r>
          </w:p>
        </w:tc>
        <w:tc>
          <w:tcPr>
            <w:tcW w:w="7428" w:type="dxa"/>
            <w:tcBorders>
              <w:top w:val="single" w:sz="4" w:space="0" w:color="000000"/>
              <w:left w:val="single" w:sz="4" w:space="0" w:color="000000"/>
              <w:bottom w:val="single" w:sz="4" w:space="0" w:color="000000"/>
              <w:right w:val="single" w:sz="4" w:space="0" w:color="000000"/>
            </w:tcBorders>
          </w:tcPr>
          <w:p w:rsidR="00BF0530" w:rsidRPr="00F5330B" w:rsidRDefault="007C7134" w:rsidP="006C4196">
            <w:pPr>
              <w:spacing w:after="0" w:line="259" w:lineRule="auto"/>
              <w:ind w:left="0" w:firstLineChars="100" w:firstLine="240"/>
              <w:rPr>
                <w:rFonts w:asciiTheme="minorEastAsia" w:eastAsiaTheme="minorEastAsia" w:hAnsiTheme="minorEastAsia"/>
              </w:rPr>
            </w:pPr>
            <w:r w:rsidRPr="00F5330B">
              <w:rPr>
                <w:rFonts w:asciiTheme="minorEastAsia" w:eastAsiaTheme="minorEastAsia" w:hAnsiTheme="minorEastAsia"/>
              </w:rPr>
              <w:t xml:space="preserve">なら、くぬぎ等の立木で薪、炭等とすることを目的としているもの又はこれらの効用を有していると認められるものをいう。 </w:t>
            </w:r>
          </w:p>
        </w:tc>
      </w:tr>
      <w:tr w:rsidR="00BF0530" w:rsidRPr="00F5330B" w:rsidTr="00BD3061">
        <w:trPr>
          <w:trHeight w:val="3630"/>
        </w:trPr>
        <w:tc>
          <w:tcPr>
            <w:tcW w:w="1310"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0" w:line="259" w:lineRule="auto"/>
              <w:ind w:left="122" w:firstLine="0"/>
              <w:jc w:val="both"/>
              <w:rPr>
                <w:rFonts w:asciiTheme="minorEastAsia" w:eastAsiaTheme="minorEastAsia" w:hAnsiTheme="minorEastAsia"/>
              </w:rPr>
            </w:pPr>
            <w:r w:rsidRPr="00F5330B">
              <w:rPr>
                <w:rFonts w:asciiTheme="minorEastAsia" w:eastAsiaTheme="minorEastAsia" w:hAnsiTheme="minorEastAsia"/>
              </w:rPr>
              <w:lastRenderedPageBreak/>
              <w:t xml:space="preserve">収 穫 樹 </w:t>
            </w:r>
          </w:p>
        </w:tc>
        <w:tc>
          <w:tcPr>
            <w:tcW w:w="7428"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Ａ</w:t>
            </w:r>
            <w:r w:rsidR="00A86D56"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果   樹 </w:t>
            </w:r>
          </w:p>
          <w:p w:rsidR="00BF0530" w:rsidRPr="00F5330B" w:rsidRDefault="007C7134" w:rsidP="00AD442F">
            <w:pPr>
              <w:spacing w:after="0" w:line="277" w:lineRule="auto"/>
              <w:ind w:firstLineChars="100" w:firstLine="240"/>
              <w:rPr>
                <w:rFonts w:asciiTheme="minorEastAsia" w:eastAsiaTheme="minorEastAsia" w:hAnsiTheme="minorEastAsia"/>
              </w:rPr>
            </w:pPr>
            <w:r w:rsidRPr="00F5330B">
              <w:rPr>
                <w:rFonts w:asciiTheme="minorEastAsia" w:eastAsiaTheme="minorEastAsia" w:hAnsiTheme="minorEastAsia"/>
              </w:rPr>
              <w:t xml:space="preserve">りんご、みかん等の立木で果実等の収穫を目的としているものをいい、栽培方法の差異による区分は次のとおり。 </w:t>
            </w:r>
          </w:p>
          <w:p w:rsidR="00A86D56" w:rsidRPr="00F5330B" w:rsidRDefault="00AD442F">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①</w:t>
            </w:r>
            <w:r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 xml:space="preserve">園栽培 </w:t>
            </w:r>
          </w:p>
          <w:p w:rsidR="00BD3061" w:rsidRPr="00F5330B" w:rsidRDefault="007C7134" w:rsidP="00A86D56">
            <w:pPr>
              <w:spacing w:after="23" w:line="259" w:lineRule="auto"/>
              <w:ind w:leftChars="100" w:left="240" w:firstLineChars="100" w:firstLine="240"/>
              <w:rPr>
                <w:rFonts w:asciiTheme="minorEastAsia" w:eastAsiaTheme="minorEastAsia" w:hAnsiTheme="minorEastAsia"/>
              </w:rPr>
            </w:pPr>
            <w:r w:rsidRPr="00F5330B">
              <w:rPr>
                <w:rFonts w:asciiTheme="minorEastAsia" w:eastAsiaTheme="minorEastAsia" w:hAnsiTheme="minorEastAsia"/>
              </w:rPr>
              <w:t>一団の区画内（果樹園等）において、集約的かつ計画</w:t>
            </w:r>
            <w:r w:rsidR="00BD3061" w:rsidRPr="00F5330B">
              <w:rPr>
                <w:rFonts w:asciiTheme="minorEastAsia" w:eastAsiaTheme="minorEastAsia" w:hAnsiTheme="minorEastAsia"/>
              </w:rPr>
              <w:t xml:space="preserve">的に肥培管理を行って栽培しているものをいう。 </w:t>
            </w:r>
          </w:p>
          <w:p w:rsidR="00A86D56" w:rsidRPr="00F5330B" w:rsidRDefault="00AD442F">
            <w:pPr>
              <w:spacing w:after="0" w:line="277" w:lineRule="auto"/>
              <w:ind w:left="480" w:hanging="480"/>
              <w:rPr>
                <w:rFonts w:asciiTheme="minorEastAsia" w:eastAsiaTheme="minorEastAsia" w:hAnsiTheme="minorEastAsia"/>
              </w:rPr>
            </w:pPr>
            <w:r w:rsidRPr="00F5330B">
              <w:rPr>
                <w:rFonts w:asciiTheme="minorEastAsia" w:eastAsiaTheme="minorEastAsia" w:hAnsiTheme="minorEastAsia"/>
              </w:rPr>
              <w:t>②</w:t>
            </w:r>
            <w:r w:rsidRPr="00F5330B">
              <w:rPr>
                <w:rFonts w:asciiTheme="minorEastAsia" w:eastAsiaTheme="minorEastAsia" w:hAnsiTheme="minorEastAsia" w:hint="eastAsia"/>
              </w:rPr>
              <w:t xml:space="preserve">　</w:t>
            </w:r>
            <w:r w:rsidR="00BD3061" w:rsidRPr="00F5330B">
              <w:rPr>
                <w:rFonts w:asciiTheme="minorEastAsia" w:eastAsiaTheme="minorEastAsia" w:hAnsiTheme="minorEastAsia"/>
              </w:rPr>
              <w:t xml:space="preserve">散在樹 </w:t>
            </w:r>
          </w:p>
          <w:p w:rsidR="00BD3061" w:rsidRPr="00F5330B" w:rsidRDefault="00BD3061" w:rsidP="00A86D56">
            <w:pPr>
              <w:spacing w:after="0" w:line="277" w:lineRule="auto"/>
              <w:ind w:leftChars="100" w:left="240" w:firstLineChars="100" w:firstLine="240"/>
              <w:rPr>
                <w:rFonts w:asciiTheme="minorEastAsia" w:eastAsiaTheme="minorEastAsia" w:hAnsiTheme="minorEastAsia"/>
              </w:rPr>
            </w:pPr>
            <w:r w:rsidRPr="00F5330B">
              <w:rPr>
                <w:rFonts w:asciiTheme="minorEastAsia" w:eastAsiaTheme="minorEastAsia" w:hAnsiTheme="minorEastAsia"/>
              </w:rPr>
              <w:t xml:space="preserve">園栽培以外の収穫樹、例えば宅地内或いは田・畑の畦畔、原野及び林地等に散在するものをいう。 </w:t>
            </w:r>
          </w:p>
          <w:p w:rsidR="00BD3061" w:rsidRPr="00F5330B" w:rsidRDefault="00BD3061">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Ｂ</w:t>
            </w:r>
            <w:r w:rsidR="00A86D56"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特 用 樹 </w:t>
            </w:r>
          </w:p>
          <w:p w:rsidR="00BF0530" w:rsidRPr="00F5330B" w:rsidRDefault="00BD3061" w:rsidP="00AD442F">
            <w:pPr>
              <w:spacing w:after="0" w:line="259" w:lineRule="auto"/>
              <w:ind w:firstLineChars="100" w:firstLine="240"/>
              <w:rPr>
                <w:rFonts w:asciiTheme="minorEastAsia" w:eastAsiaTheme="minorEastAsia" w:hAnsiTheme="minorEastAsia"/>
              </w:rPr>
            </w:pPr>
            <w:r w:rsidRPr="00F5330B">
              <w:rPr>
                <w:rFonts w:asciiTheme="minorEastAsia" w:eastAsiaTheme="minorEastAsia" w:hAnsiTheme="minorEastAsia"/>
              </w:rPr>
              <w:t xml:space="preserve">茶、桑、こうぞ等のように、枝葉、樹皮の利用を目的とする樹木をいい、園栽培と散在樹の区分は、果樹の例による。 </w:t>
            </w:r>
          </w:p>
        </w:tc>
      </w:tr>
      <w:tr w:rsidR="00BF0530" w:rsidRPr="00F5330B" w:rsidTr="00AD442F">
        <w:trPr>
          <w:trHeight w:val="460"/>
        </w:trPr>
        <w:tc>
          <w:tcPr>
            <w:tcW w:w="1310" w:type="dxa"/>
            <w:tcBorders>
              <w:top w:val="single" w:sz="4" w:space="0" w:color="000000"/>
              <w:left w:val="single" w:sz="4" w:space="0" w:color="000000"/>
              <w:bottom w:val="single" w:sz="4" w:space="0" w:color="000000"/>
              <w:right w:val="single" w:sz="4" w:space="0" w:color="000000"/>
            </w:tcBorders>
            <w:vAlign w:val="center"/>
          </w:tcPr>
          <w:p w:rsidR="00AD442F" w:rsidRPr="00F5330B" w:rsidRDefault="007C7134" w:rsidP="00AD442F">
            <w:pPr>
              <w:spacing w:after="0" w:line="259" w:lineRule="auto"/>
              <w:ind w:left="122" w:firstLine="0"/>
              <w:rPr>
                <w:rFonts w:asciiTheme="minorEastAsia" w:eastAsiaTheme="minorEastAsia" w:hAnsiTheme="minorEastAsia"/>
              </w:rPr>
            </w:pPr>
            <w:r w:rsidRPr="00F5330B">
              <w:rPr>
                <w:rFonts w:asciiTheme="minorEastAsia" w:eastAsiaTheme="minorEastAsia" w:hAnsiTheme="minorEastAsia"/>
              </w:rPr>
              <w:t xml:space="preserve">竹  林 </w:t>
            </w:r>
          </w:p>
        </w:tc>
        <w:tc>
          <w:tcPr>
            <w:tcW w:w="7428" w:type="dxa"/>
            <w:tcBorders>
              <w:top w:val="single" w:sz="4" w:space="0" w:color="000000"/>
              <w:left w:val="single" w:sz="4" w:space="0" w:color="000000"/>
              <w:bottom w:val="single" w:sz="4" w:space="0" w:color="000000"/>
              <w:right w:val="single" w:sz="4" w:space="0" w:color="000000"/>
            </w:tcBorders>
            <w:vAlign w:val="center"/>
          </w:tcPr>
          <w:p w:rsidR="00BF0530" w:rsidRPr="00F5330B" w:rsidRDefault="007C7134" w:rsidP="00AD442F">
            <w:pPr>
              <w:spacing w:after="0" w:line="259" w:lineRule="auto"/>
              <w:ind w:left="0" w:right="-64" w:firstLineChars="100" w:firstLine="240"/>
              <w:jc w:val="both"/>
              <w:rPr>
                <w:rFonts w:asciiTheme="minorEastAsia" w:eastAsiaTheme="minorEastAsia" w:hAnsiTheme="minorEastAsia"/>
              </w:rPr>
            </w:pPr>
            <w:r w:rsidRPr="00F5330B">
              <w:rPr>
                <w:rFonts w:asciiTheme="minorEastAsia" w:eastAsiaTheme="minorEastAsia" w:hAnsiTheme="minorEastAsia"/>
              </w:rPr>
              <w:t>孟宗竹、真竹等で竹材又は筍の収穫を目的としている竹林をいう。</w:t>
            </w:r>
          </w:p>
        </w:tc>
      </w:tr>
      <w:tr w:rsidR="00BF0530" w:rsidRPr="00F5330B" w:rsidTr="00AD442F">
        <w:trPr>
          <w:trHeight w:val="732"/>
        </w:trPr>
        <w:tc>
          <w:tcPr>
            <w:tcW w:w="1310" w:type="dxa"/>
            <w:tcBorders>
              <w:top w:val="single" w:sz="4" w:space="0" w:color="000000"/>
              <w:left w:val="single" w:sz="4" w:space="0" w:color="000000"/>
              <w:bottom w:val="single" w:sz="4" w:space="0" w:color="000000"/>
              <w:right w:val="single" w:sz="4" w:space="0" w:color="000000"/>
            </w:tcBorders>
          </w:tcPr>
          <w:p w:rsidR="00BF0530" w:rsidRPr="00F5330B" w:rsidRDefault="007C7134">
            <w:pPr>
              <w:spacing w:after="23" w:line="259" w:lineRule="auto"/>
              <w:ind w:left="182" w:firstLine="0"/>
              <w:rPr>
                <w:rFonts w:asciiTheme="minorEastAsia" w:eastAsiaTheme="minorEastAsia" w:hAnsiTheme="minorEastAsia"/>
              </w:rPr>
            </w:pPr>
            <w:r w:rsidRPr="00F5330B">
              <w:rPr>
                <w:rFonts w:asciiTheme="minorEastAsia" w:eastAsiaTheme="minorEastAsia" w:hAnsiTheme="minorEastAsia"/>
              </w:rPr>
              <w:t xml:space="preserve">苗   木 </w:t>
            </w:r>
          </w:p>
          <w:p w:rsidR="00BF0530" w:rsidRPr="00F5330B" w:rsidRDefault="007C7134">
            <w:pPr>
              <w:spacing w:after="0" w:line="259" w:lineRule="auto"/>
              <w:ind w:left="122" w:firstLine="0"/>
              <w:jc w:val="both"/>
              <w:rPr>
                <w:rFonts w:asciiTheme="minorEastAsia" w:eastAsiaTheme="minorEastAsia" w:hAnsiTheme="minorEastAsia"/>
              </w:rPr>
            </w:pPr>
            <w:r w:rsidRPr="00F5330B">
              <w:rPr>
                <w:rFonts w:asciiTheme="minorEastAsia" w:eastAsiaTheme="minorEastAsia" w:hAnsiTheme="minorEastAsia"/>
              </w:rPr>
              <w:t xml:space="preserve">(植木畑) </w:t>
            </w:r>
          </w:p>
        </w:tc>
        <w:tc>
          <w:tcPr>
            <w:tcW w:w="7428" w:type="dxa"/>
            <w:tcBorders>
              <w:top w:val="single" w:sz="4" w:space="0" w:color="000000"/>
              <w:left w:val="single" w:sz="4" w:space="0" w:color="000000"/>
              <w:bottom w:val="single" w:sz="4" w:space="0" w:color="000000"/>
              <w:right w:val="single" w:sz="4" w:space="0" w:color="000000"/>
            </w:tcBorders>
            <w:vAlign w:val="center"/>
          </w:tcPr>
          <w:p w:rsidR="00BF0530" w:rsidRPr="00F5330B" w:rsidRDefault="007C7134" w:rsidP="00AD442F">
            <w:pPr>
              <w:spacing w:after="79" w:line="216" w:lineRule="auto"/>
              <w:ind w:left="0" w:firstLineChars="100" w:firstLine="240"/>
              <w:rPr>
                <w:rFonts w:asciiTheme="minorEastAsia" w:eastAsiaTheme="minorEastAsia" w:hAnsiTheme="minorEastAsia"/>
              </w:rPr>
            </w:pPr>
            <w:r w:rsidRPr="00F5330B">
              <w:rPr>
                <w:rFonts w:asciiTheme="minorEastAsia" w:eastAsiaTheme="minorEastAsia" w:hAnsiTheme="minorEastAsia"/>
              </w:rPr>
              <w:t xml:space="preserve">営業用樹木で育苗管理している植木畑の苗木をいう。 </w:t>
            </w:r>
          </w:p>
        </w:tc>
      </w:tr>
      <w:tr w:rsidR="00BF0530" w:rsidRPr="00F5330B" w:rsidTr="00BD3061">
        <w:trPr>
          <w:trHeight w:val="730"/>
        </w:trPr>
        <w:tc>
          <w:tcPr>
            <w:tcW w:w="1310" w:type="dxa"/>
            <w:tcBorders>
              <w:top w:val="single" w:sz="4" w:space="0" w:color="000000"/>
              <w:left w:val="single" w:sz="4" w:space="0" w:color="000000"/>
              <w:bottom w:val="single" w:sz="4" w:space="0" w:color="000000"/>
              <w:right w:val="single" w:sz="4" w:space="0" w:color="000000"/>
            </w:tcBorders>
          </w:tcPr>
          <w:p w:rsidR="00AD442F" w:rsidRPr="00F5330B" w:rsidRDefault="007C7134">
            <w:pPr>
              <w:spacing w:after="0" w:line="259" w:lineRule="auto"/>
              <w:ind w:left="0" w:firstLine="0"/>
              <w:jc w:val="center"/>
              <w:rPr>
                <w:rFonts w:asciiTheme="minorEastAsia" w:eastAsiaTheme="minorEastAsia" w:hAnsiTheme="minorEastAsia"/>
              </w:rPr>
            </w:pPr>
            <w:r w:rsidRPr="00F5330B">
              <w:rPr>
                <w:rFonts w:asciiTheme="minorEastAsia" w:eastAsiaTheme="minorEastAsia" w:hAnsiTheme="minorEastAsia"/>
              </w:rPr>
              <w:t>その他</w:t>
            </w:r>
          </w:p>
          <w:p w:rsidR="00BF0530" w:rsidRPr="00F5330B" w:rsidRDefault="007C7134">
            <w:pPr>
              <w:spacing w:after="0" w:line="259" w:lineRule="auto"/>
              <w:ind w:left="0" w:firstLine="0"/>
              <w:jc w:val="center"/>
              <w:rPr>
                <w:rFonts w:asciiTheme="minorEastAsia" w:eastAsiaTheme="minorEastAsia" w:hAnsiTheme="minorEastAsia"/>
              </w:rPr>
            </w:pPr>
            <w:r w:rsidRPr="00F5330B">
              <w:rPr>
                <w:rFonts w:asciiTheme="minorEastAsia" w:eastAsiaTheme="minorEastAsia" w:hAnsiTheme="minorEastAsia"/>
              </w:rPr>
              <w:t xml:space="preserve">の立木 </w:t>
            </w:r>
          </w:p>
        </w:tc>
        <w:tc>
          <w:tcPr>
            <w:tcW w:w="7428" w:type="dxa"/>
            <w:tcBorders>
              <w:top w:val="single" w:sz="4" w:space="0" w:color="000000"/>
              <w:left w:val="single" w:sz="4" w:space="0" w:color="000000"/>
              <w:bottom w:val="single" w:sz="4" w:space="0" w:color="000000"/>
              <w:right w:val="single" w:sz="4" w:space="0" w:color="000000"/>
            </w:tcBorders>
          </w:tcPr>
          <w:p w:rsidR="00BF0530" w:rsidRPr="00F5330B" w:rsidRDefault="007C7134" w:rsidP="00AD442F">
            <w:pPr>
              <w:spacing w:after="0" w:line="259" w:lineRule="auto"/>
              <w:ind w:left="0" w:firstLineChars="100" w:firstLine="240"/>
              <w:rPr>
                <w:rFonts w:asciiTheme="minorEastAsia" w:eastAsiaTheme="minorEastAsia" w:hAnsiTheme="minorEastAsia"/>
              </w:rPr>
            </w:pPr>
            <w:r w:rsidRPr="00F5330B">
              <w:rPr>
                <w:rFonts w:asciiTheme="minorEastAsia" w:eastAsiaTheme="minorEastAsia" w:hAnsiTheme="minorEastAsia"/>
              </w:rPr>
              <w:t xml:space="preserve">上記の区分に属する立木以外の立木をいう。 </w:t>
            </w:r>
          </w:p>
        </w:tc>
      </w:tr>
    </w:tbl>
    <w:p w:rsidR="00BF0530" w:rsidRPr="00F5330B" w:rsidRDefault="007C7134">
      <w:pPr>
        <w:spacing w:after="283" w:line="259" w:lineRule="auto"/>
        <w:ind w:left="0" w:firstLine="0"/>
        <w:rPr>
          <w:rFonts w:asciiTheme="minorEastAsia" w:eastAsiaTheme="minorEastAsia" w:hAnsiTheme="minorEastAsia"/>
        </w:rPr>
      </w:pPr>
      <w:r w:rsidRPr="00F5330B">
        <w:rPr>
          <w:rFonts w:asciiTheme="minorEastAsia" w:eastAsiaTheme="minorEastAsia" w:hAnsiTheme="minorEastAsia"/>
          <w:sz w:val="21"/>
        </w:rPr>
        <w:t xml:space="preserve"> </w:t>
      </w:r>
    </w:p>
    <w:p w:rsidR="00BF0530" w:rsidRPr="00AD7BD7" w:rsidRDefault="007C7134">
      <w:pPr>
        <w:pStyle w:val="1"/>
        <w:rPr>
          <w:rFonts w:ascii="ＭＳ Ｐゴシック" w:eastAsia="ＭＳ Ｐゴシック" w:hAnsi="ＭＳ Ｐゴシック"/>
        </w:rPr>
      </w:pPr>
      <w:r w:rsidRPr="00AD7BD7">
        <w:rPr>
          <w:rFonts w:ascii="ＭＳ Ｐゴシック" w:eastAsia="ＭＳ Ｐゴシック" w:hAnsi="ＭＳ Ｐゴシック"/>
        </w:rPr>
        <w:t>第２章 用地調査等業務の基本的処理方法</w:t>
      </w:r>
      <w:r w:rsidRPr="00AD7BD7">
        <w:rPr>
          <w:rFonts w:ascii="ＭＳ Ｐゴシック" w:eastAsia="ＭＳ Ｐゴシック" w:hAnsi="ＭＳ Ｐゴシック" w:cs="ＭＳ 明朝"/>
          <w:vertAlign w:val="subscript"/>
        </w:rPr>
        <w:t xml:space="preserve"> </w:t>
      </w:r>
    </w:p>
    <w:p w:rsidR="00BF0530" w:rsidRPr="00F5330B" w:rsidRDefault="007C7134">
      <w:pPr>
        <w:spacing w:after="270" w:line="259" w:lineRule="auto"/>
        <w:ind w:left="0" w:firstLine="0"/>
        <w:rPr>
          <w:rFonts w:asciiTheme="minorEastAsia" w:eastAsiaTheme="minorEastAsia" w:hAnsiTheme="minorEastAsia"/>
          <w:b/>
          <w:bCs/>
        </w:rPr>
      </w:pPr>
      <w:r w:rsidRPr="00F5330B">
        <w:rPr>
          <w:rFonts w:asciiTheme="minorEastAsia" w:eastAsiaTheme="minorEastAsia" w:hAnsiTheme="minorEastAsia"/>
          <w:b/>
          <w:bCs/>
          <w:sz w:val="21"/>
        </w:rPr>
        <w:t xml:space="preserve"> </w:t>
      </w:r>
    </w:p>
    <w:p w:rsidR="00BF0530" w:rsidRPr="00AD7BD7" w:rsidRDefault="007C7134">
      <w:pPr>
        <w:pStyle w:val="2"/>
        <w:rPr>
          <w:rFonts w:ascii="ＭＳ Ｐゴシック" w:eastAsia="ＭＳ Ｐゴシック" w:hAnsi="ＭＳ Ｐゴシック"/>
          <w:b/>
          <w:bCs/>
        </w:rPr>
      </w:pPr>
      <w:r w:rsidRPr="00AD7BD7">
        <w:rPr>
          <w:rFonts w:ascii="ＭＳ Ｐゴシック" w:eastAsia="ＭＳ Ｐゴシック" w:hAnsi="ＭＳ Ｐゴシック"/>
          <w:b/>
          <w:bCs/>
        </w:rPr>
        <w:t>第１節 用地調査等業務の実施手続</w:t>
      </w:r>
      <w:r w:rsidRPr="00AD7BD7">
        <w:rPr>
          <w:rFonts w:ascii="ＭＳ Ｐゴシック" w:eastAsia="ＭＳ Ｐゴシック" w:hAnsi="ＭＳ Ｐゴシック" w:cs="ＭＳ 明朝"/>
          <w:b/>
          <w:bCs/>
        </w:rPr>
        <w:t xml:space="preserve"> </w:t>
      </w:r>
    </w:p>
    <w:p w:rsidR="00BF0530" w:rsidRPr="00F5330B" w:rsidRDefault="007C7134">
      <w:pPr>
        <w:spacing w:after="73" w:line="259" w:lineRule="auto"/>
        <w:ind w:left="0" w:firstLine="0"/>
        <w:rPr>
          <w:rFonts w:asciiTheme="minorEastAsia" w:eastAsiaTheme="minorEastAsia" w:hAnsiTheme="minorEastAsia"/>
        </w:rPr>
      </w:pPr>
      <w:r w:rsidRPr="00F5330B">
        <w:rPr>
          <w:rFonts w:asciiTheme="minorEastAsia" w:eastAsiaTheme="minorEastAsia" w:hAnsiTheme="minorEastAsia"/>
          <w:sz w:val="21"/>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（施行上の義務及び心得） </w:t>
      </w:r>
    </w:p>
    <w:p w:rsidR="00BF0530" w:rsidRPr="00F5330B" w:rsidRDefault="007C7134">
      <w:pPr>
        <w:ind w:left="225" w:right="220" w:hanging="240"/>
        <w:rPr>
          <w:rFonts w:asciiTheme="minorEastAsia" w:eastAsiaTheme="minorEastAsia" w:hAnsiTheme="minorEastAsia"/>
        </w:rPr>
      </w:pPr>
      <w:r w:rsidRPr="00F5330B">
        <w:rPr>
          <w:rFonts w:asciiTheme="minorEastAsia" w:eastAsiaTheme="minorEastAsia" w:hAnsiTheme="minorEastAsia"/>
        </w:rPr>
        <w:t>第１１条</w:t>
      </w:r>
      <w:r w:rsidR="00A86D56"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受注者は、用地調査等業務の実施に当たって、関連する関係諸法令及び条例等のほか、次の各号に定める事項を遵守しなければならない。 </w:t>
      </w:r>
    </w:p>
    <w:p w:rsidR="00BF0530" w:rsidRPr="00F5330B" w:rsidRDefault="00A86D56" w:rsidP="00BC1BD3">
      <w:pPr>
        <w:ind w:leftChars="100" w:left="48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一　</w:t>
      </w:r>
      <w:r w:rsidR="007C7134" w:rsidRPr="00F5330B">
        <w:rPr>
          <w:rFonts w:asciiTheme="minorEastAsia" w:eastAsiaTheme="minorEastAsia" w:hAnsiTheme="minorEastAsia"/>
        </w:rPr>
        <w:t xml:space="preserve">自ら行わなければならない関係官公署への届出等の手続きは、迅速に処理しなければならない。 </w:t>
      </w:r>
    </w:p>
    <w:p w:rsidR="00BF0530" w:rsidRPr="00F5330B" w:rsidRDefault="00A86D56" w:rsidP="00BC1BD3">
      <w:pPr>
        <w:ind w:leftChars="100" w:left="48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二　</w:t>
      </w:r>
      <w:r w:rsidR="007C7134" w:rsidRPr="00F5330B">
        <w:rPr>
          <w:rFonts w:asciiTheme="minorEastAsia" w:eastAsiaTheme="minorEastAsia" w:hAnsiTheme="minorEastAsia"/>
        </w:rPr>
        <w:t xml:space="preserve">用地調査等業務で知り得た権利者側の事情及び成果品の内容は、他に漏らしてはならない。 </w:t>
      </w:r>
    </w:p>
    <w:p w:rsidR="00BF0530" w:rsidRPr="00F5330B" w:rsidRDefault="00A86D56" w:rsidP="00BC1BD3">
      <w:pPr>
        <w:ind w:leftChars="100" w:left="48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三　</w:t>
      </w:r>
      <w:r w:rsidR="007C7134" w:rsidRPr="00F5330B">
        <w:rPr>
          <w:rFonts w:asciiTheme="minorEastAsia" w:eastAsiaTheme="minorEastAsia" w:hAnsiTheme="minorEastAsia"/>
        </w:rPr>
        <w:t xml:space="preserve">用地調査等業務は権利者の財産等に関するものであり、補償の基礎又は損害等の有無の立証及び費用負担額の算定の基礎となることを理解し、正確かつ良心的に行わなければならない。また、実施に当たっては、権利者に不信の念を抱かせる言動を慎まなければならない。 </w:t>
      </w:r>
    </w:p>
    <w:p w:rsidR="00BF0530" w:rsidRPr="00F5330B" w:rsidRDefault="00BC1BD3" w:rsidP="00BC1BD3">
      <w:pPr>
        <w:ind w:leftChars="100" w:left="480" w:right="220" w:hangingChars="100" w:hanging="240"/>
        <w:rPr>
          <w:rFonts w:asciiTheme="minorEastAsia" w:eastAsiaTheme="minorEastAsia" w:hAnsiTheme="minorEastAsia"/>
        </w:rPr>
      </w:pPr>
      <w:r w:rsidRPr="00F5330B">
        <w:rPr>
          <w:rFonts w:asciiTheme="minorEastAsia" w:eastAsiaTheme="minorEastAsia" w:hAnsiTheme="minorEastAsia" w:hint="eastAsia"/>
        </w:rPr>
        <w:lastRenderedPageBreak/>
        <w:t xml:space="preserve">四　</w:t>
      </w:r>
      <w:r w:rsidR="007C7134" w:rsidRPr="00F5330B">
        <w:rPr>
          <w:rFonts w:asciiTheme="minorEastAsia" w:eastAsiaTheme="minorEastAsia" w:hAnsiTheme="minorEastAsia"/>
        </w:rPr>
        <w:t xml:space="preserve">権利者から要望等があった場合には、十分にその意向を把握した上で、速やかに、監督職員に報告し、指示を受けなければならない。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（業務の着手） </w:t>
      </w:r>
    </w:p>
    <w:p w:rsidR="00BF0530" w:rsidRPr="00F5330B" w:rsidRDefault="007C7134">
      <w:pPr>
        <w:spacing w:after="35"/>
        <w:ind w:left="225" w:right="220" w:hanging="240"/>
        <w:rPr>
          <w:rFonts w:asciiTheme="minorEastAsia" w:eastAsiaTheme="minorEastAsia" w:hAnsiTheme="minorEastAsia"/>
        </w:rPr>
      </w:pPr>
      <w:r w:rsidRPr="00F5330B">
        <w:rPr>
          <w:rFonts w:asciiTheme="minorEastAsia" w:eastAsiaTheme="minorEastAsia" w:hAnsiTheme="minorEastAsia"/>
        </w:rPr>
        <w:t>第１２条</w:t>
      </w:r>
      <w:r w:rsidR="00BC1BD3" w:rsidRPr="00F5330B">
        <w:rPr>
          <w:rFonts w:asciiTheme="minorEastAsia" w:eastAsiaTheme="minorEastAsia" w:hAnsiTheme="minorEastAsia" w:hint="eastAsia"/>
        </w:rPr>
        <w:t xml:space="preserve">　</w:t>
      </w:r>
      <w:r w:rsidRPr="00F5330B">
        <w:rPr>
          <w:rFonts w:asciiTheme="minorEastAsia" w:eastAsiaTheme="minorEastAsia" w:hAnsiTheme="minorEastAsia"/>
        </w:rPr>
        <w:t>受注者は、特記仕様書に定めがある場合を除き、契約締結後</w:t>
      </w:r>
      <w:r w:rsidRPr="00F5330B">
        <w:rPr>
          <w:rFonts w:asciiTheme="minorEastAsia" w:eastAsiaTheme="minorEastAsia" w:hAnsiTheme="minorEastAsia" w:cs="Times New Roman"/>
        </w:rPr>
        <w:t>15</w:t>
      </w:r>
      <w:r w:rsidRPr="00F5330B">
        <w:rPr>
          <w:rFonts w:asciiTheme="minorEastAsia" w:eastAsiaTheme="minorEastAsia" w:hAnsiTheme="minorEastAsia"/>
        </w:rPr>
        <w:t xml:space="preserve">日（休日等を除く。）以内に用地調査等業務に着手しなければならない。この場合において、着手とは主任技術者が用地調査等業務の実施のため監督職員との打合せを行うことをいう。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（提出書類） </w:t>
      </w:r>
    </w:p>
    <w:p w:rsidR="00BF0530" w:rsidRPr="00F5330B" w:rsidRDefault="007C7134">
      <w:pPr>
        <w:ind w:left="196" w:right="220" w:hanging="211"/>
        <w:rPr>
          <w:rFonts w:asciiTheme="minorEastAsia" w:eastAsiaTheme="minorEastAsia" w:hAnsiTheme="minorEastAsia"/>
        </w:rPr>
      </w:pPr>
      <w:r w:rsidRPr="00F5330B">
        <w:rPr>
          <w:rFonts w:asciiTheme="minorEastAsia" w:eastAsiaTheme="minorEastAsia" w:hAnsiTheme="minorEastAsia"/>
        </w:rPr>
        <w:t>第１３条</w:t>
      </w:r>
      <w:r w:rsidR="00E1394F" w:rsidRPr="00F5330B">
        <w:rPr>
          <w:rFonts w:asciiTheme="minorEastAsia" w:eastAsiaTheme="minorEastAsia" w:hAnsiTheme="minorEastAsia" w:hint="eastAsia"/>
        </w:rPr>
        <w:t xml:space="preserve">　</w:t>
      </w:r>
      <w:r w:rsidRPr="00F5330B">
        <w:rPr>
          <w:rFonts w:asciiTheme="minorEastAsia" w:eastAsiaTheme="minorEastAsia" w:hAnsiTheme="minorEastAsia"/>
        </w:rPr>
        <w:t>受注者は、別記１「提出書類一覧表」</w:t>
      </w:r>
      <w:r w:rsidR="00BC1BD3" w:rsidRPr="00F5330B">
        <w:rPr>
          <w:rFonts w:asciiTheme="minorEastAsia" w:eastAsiaTheme="minorEastAsia" w:hAnsiTheme="minorEastAsia" w:hint="eastAsia"/>
        </w:rPr>
        <w:t>１</w:t>
      </w:r>
      <w:r w:rsidRPr="00F5330B">
        <w:rPr>
          <w:rFonts w:asciiTheme="minorEastAsia" w:eastAsiaTheme="minorEastAsia" w:hAnsiTheme="minorEastAsia"/>
        </w:rPr>
        <w:t xml:space="preserve">に掲げる書類を、提出期限までに監督職員を経て、発注者に提出しなければならない。 </w:t>
      </w:r>
    </w:p>
    <w:p w:rsidR="00BF0530" w:rsidRPr="00F5330B" w:rsidRDefault="007C7134">
      <w:pPr>
        <w:ind w:left="225" w:right="220" w:hanging="240"/>
        <w:rPr>
          <w:rFonts w:asciiTheme="minorEastAsia" w:eastAsiaTheme="minorEastAsia" w:hAnsiTheme="minorEastAsia"/>
        </w:rPr>
      </w:pPr>
      <w:r w:rsidRPr="00F5330B">
        <w:rPr>
          <w:rFonts w:asciiTheme="minorEastAsia" w:eastAsiaTheme="minorEastAsia" w:hAnsiTheme="minorEastAsia"/>
        </w:rPr>
        <w:t>２</w:t>
      </w:r>
      <w:r w:rsidR="00E1394F"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受注者が発注者に提出する書類で様式が定められていないものは、受注者において様式を定め、提出するものとする。ただし、発注者がその様式を指示した場合は、これに従わなければならない。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171" w:right="220"/>
        <w:rPr>
          <w:rFonts w:asciiTheme="minorEastAsia" w:eastAsiaTheme="minorEastAsia" w:hAnsiTheme="minorEastAsia"/>
        </w:rPr>
      </w:pPr>
      <w:r w:rsidRPr="00F5330B">
        <w:rPr>
          <w:rFonts w:asciiTheme="minorEastAsia" w:eastAsiaTheme="minorEastAsia" w:hAnsiTheme="minorEastAsia"/>
        </w:rPr>
        <w:t xml:space="preserve">（打合せ等） </w:t>
      </w:r>
    </w:p>
    <w:p w:rsidR="00BF0530" w:rsidRPr="00F5330B" w:rsidRDefault="007C7134">
      <w:pPr>
        <w:ind w:left="225" w:right="220" w:hanging="240"/>
        <w:rPr>
          <w:rFonts w:asciiTheme="minorEastAsia" w:eastAsiaTheme="minorEastAsia" w:hAnsiTheme="minorEastAsia"/>
        </w:rPr>
      </w:pPr>
      <w:r w:rsidRPr="00F5330B">
        <w:rPr>
          <w:rFonts w:asciiTheme="minorEastAsia" w:eastAsiaTheme="minorEastAsia" w:hAnsiTheme="minorEastAsia"/>
        </w:rPr>
        <w:t>第１４条</w:t>
      </w:r>
      <w:r w:rsidR="00E1394F" w:rsidRPr="00F5330B">
        <w:rPr>
          <w:rFonts w:asciiTheme="minorEastAsia" w:eastAsiaTheme="minorEastAsia" w:hAnsiTheme="minorEastAsia" w:hint="eastAsia"/>
        </w:rPr>
        <w:t xml:space="preserve">　</w:t>
      </w:r>
      <w:r w:rsidRPr="00F5330B">
        <w:rPr>
          <w:rFonts w:asciiTheme="minorEastAsia" w:eastAsiaTheme="minorEastAsia" w:hAnsiTheme="minorEastAsia"/>
        </w:rPr>
        <w:t>用地調査等業務を適正かつ円滑に実施するため、主任技術者と監督職員は常に密接な連絡をとり、業務の方針及び条件等の疑義を正すものとし、その内容についてはその都度受注者が用地調査等業務打合せ記録簿（様式第</w:t>
      </w:r>
      <w:r w:rsidR="005C4DA9" w:rsidRPr="00F5330B">
        <w:rPr>
          <w:rFonts w:asciiTheme="minorEastAsia" w:eastAsiaTheme="minorEastAsia" w:hAnsiTheme="minorEastAsia" w:cs="Times New Roman" w:hint="eastAsia"/>
        </w:rPr>
        <w:t>10</w:t>
      </w:r>
      <w:r w:rsidR="00CC1940" w:rsidRPr="00F5330B">
        <w:rPr>
          <w:rFonts w:asciiTheme="minorEastAsia" w:eastAsiaTheme="minorEastAsia" w:hAnsiTheme="minorEastAsia" w:cs="Times New Roman" w:hint="eastAsia"/>
        </w:rPr>
        <w:t>5</w:t>
      </w:r>
      <w:r w:rsidRPr="00F5330B">
        <w:rPr>
          <w:rFonts w:asciiTheme="minorEastAsia" w:eastAsiaTheme="minorEastAsia" w:hAnsiTheme="minorEastAsia"/>
        </w:rPr>
        <w:t xml:space="preserve">号）（以下「打合せ記録簿」という。）に記録し、相互に確認しなければならない。 </w:t>
      </w:r>
    </w:p>
    <w:p w:rsidR="00BF0530" w:rsidRPr="00F5330B" w:rsidRDefault="007C7134" w:rsidP="00BD3061">
      <w:pPr>
        <w:ind w:left="240" w:right="220" w:hangingChars="100" w:hanging="240"/>
        <w:rPr>
          <w:rFonts w:asciiTheme="minorEastAsia" w:eastAsiaTheme="minorEastAsia" w:hAnsiTheme="minorEastAsia"/>
        </w:rPr>
      </w:pPr>
      <w:r w:rsidRPr="00F5330B">
        <w:rPr>
          <w:rFonts w:asciiTheme="minorEastAsia" w:eastAsiaTheme="minorEastAsia" w:hAnsiTheme="minorEastAsia"/>
        </w:rPr>
        <w:t xml:space="preserve"> </w:t>
      </w:r>
      <w:r w:rsidR="00BD3061" w:rsidRPr="00F5330B">
        <w:rPr>
          <w:rFonts w:asciiTheme="minorEastAsia" w:eastAsiaTheme="minorEastAsia" w:hAnsiTheme="minorEastAsia"/>
        </w:rPr>
        <w:t xml:space="preserve"> </w:t>
      </w:r>
      <w:r w:rsidR="00BD3061"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なお、連絡は積極的に電子メール等を活用し、確認した内容については、必要に応じて打合せ記録簿を作成するものとする。 </w:t>
      </w:r>
    </w:p>
    <w:p w:rsidR="00BF0530" w:rsidRPr="00F5330B" w:rsidRDefault="00E1394F" w:rsidP="00E1394F">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２　</w:t>
      </w:r>
      <w:r w:rsidR="007C7134" w:rsidRPr="00F5330B">
        <w:rPr>
          <w:rFonts w:asciiTheme="minorEastAsia" w:eastAsiaTheme="minorEastAsia" w:hAnsiTheme="minorEastAsia"/>
        </w:rPr>
        <w:t xml:space="preserve">用地調査等業務着手時及び仕様書等で定める業務の区切りにおいて、主任技術者と監督職員は打合せを行うものとし、その結果について受注者が打合せ記録簿に記録し相互に確認しなければならない。 </w:t>
      </w:r>
    </w:p>
    <w:p w:rsidR="00BF0530" w:rsidRPr="00F5330B" w:rsidRDefault="00E1394F" w:rsidP="00E1394F">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３　</w:t>
      </w:r>
      <w:r w:rsidR="007C7134" w:rsidRPr="00F5330B">
        <w:rPr>
          <w:rFonts w:asciiTheme="minorEastAsia" w:eastAsiaTheme="minorEastAsia" w:hAnsiTheme="minorEastAsia"/>
        </w:rPr>
        <w:t xml:space="preserve">主任技術者は、仕様書等に定めのない事項について疑義が生じた場合は、速やかに監督職員と協議するものとする。 </w:t>
      </w:r>
    </w:p>
    <w:p w:rsidR="00BF0530" w:rsidRPr="00F5330B" w:rsidRDefault="00E1394F" w:rsidP="00E1394F">
      <w:pPr>
        <w:ind w:left="0" w:right="220" w:firstLine="0"/>
        <w:rPr>
          <w:rFonts w:asciiTheme="minorEastAsia" w:eastAsiaTheme="minorEastAsia" w:hAnsiTheme="minorEastAsia"/>
        </w:rPr>
      </w:pPr>
      <w:r w:rsidRPr="00F5330B">
        <w:rPr>
          <w:rFonts w:asciiTheme="minorEastAsia" w:eastAsiaTheme="minorEastAsia" w:hAnsiTheme="minorEastAsia" w:hint="eastAsia"/>
        </w:rPr>
        <w:t xml:space="preserve">４　</w:t>
      </w:r>
      <w:r w:rsidR="007C7134" w:rsidRPr="00F5330B">
        <w:rPr>
          <w:rFonts w:asciiTheme="minorEastAsia" w:eastAsiaTheme="minorEastAsia" w:hAnsiTheme="minorEastAsia"/>
        </w:rPr>
        <w:t>監督職員及び受注者は、「ワンデーレスポンス」に努めるものとする。</w:t>
      </w:r>
      <w:r w:rsidR="007C7134" w:rsidRPr="00F5330B">
        <w:rPr>
          <w:rFonts w:asciiTheme="minorEastAsia" w:eastAsiaTheme="minorEastAsia" w:hAnsiTheme="minorEastAsia" w:cs="Times New Roman"/>
        </w:rPr>
        <w:t xml:space="preserve"> </w:t>
      </w:r>
    </w:p>
    <w:p w:rsidR="00BF0530" w:rsidRPr="00F5330B" w:rsidRDefault="007C7134">
      <w:pPr>
        <w:ind w:left="211" w:right="220" w:firstLine="240"/>
        <w:rPr>
          <w:rFonts w:asciiTheme="minorEastAsia" w:eastAsiaTheme="minorEastAsia" w:hAnsiTheme="minorEastAsia"/>
        </w:rPr>
      </w:pPr>
      <w:r w:rsidRPr="00F5330B">
        <w:rPr>
          <w:rFonts w:asciiTheme="minorEastAsia" w:eastAsiaTheme="minorEastAsia" w:hAnsiTheme="minorEastAsia"/>
        </w:rPr>
        <w:t xml:space="preserve">なお、「ワンデーレスポンス」とは、問合せ等に対して、１日あるいは適切な期限までに対応することをいい、１日での対応が困難な場合などは、いつまでに対応するかを連絡するなど、速やかに何らかの対応をすることをいう。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（現地踏査） </w:t>
      </w:r>
    </w:p>
    <w:p w:rsidR="00BF0530" w:rsidRPr="00F5330B" w:rsidRDefault="007C7134">
      <w:pPr>
        <w:ind w:left="196" w:right="220" w:hanging="211"/>
        <w:rPr>
          <w:rFonts w:asciiTheme="minorEastAsia" w:eastAsiaTheme="minorEastAsia" w:hAnsiTheme="minorEastAsia"/>
        </w:rPr>
      </w:pPr>
      <w:r w:rsidRPr="00F5330B">
        <w:rPr>
          <w:rFonts w:asciiTheme="minorEastAsia" w:eastAsiaTheme="minorEastAsia" w:hAnsiTheme="minorEastAsia"/>
        </w:rPr>
        <w:t>第１５条</w:t>
      </w:r>
      <w:r w:rsidR="00E1394F"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受注者は、用地調査等業務の着手に先立ち、調査区域の現地踏査を行い、地域の状況、土地及び建物等の概況を把握するものとする。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lastRenderedPageBreak/>
        <w:t xml:space="preserve">（作業計画の策定） </w:t>
      </w:r>
    </w:p>
    <w:p w:rsidR="00BF0530" w:rsidRPr="00F5330B" w:rsidRDefault="007C7134">
      <w:pPr>
        <w:ind w:left="196" w:right="220" w:hanging="211"/>
        <w:rPr>
          <w:rFonts w:asciiTheme="minorEastAsia" w:eastAsiaTheme="minorEastAsia" w:hAnsiTheme="minorEastAsia"/>
        </w:rPr>
      </w:pPr>
      <w:r w:rsidRPr="00F5330B">
        <w:rPr>
          <w:rFonts w:asciiTheme="minorEastAsia" w:eastAsiaTheme="minorEastAsia" w:hAnsiTheme="minorEastAsia"/>
        </w:rPr>
        <w:t>第１６条</w:t>
      </w:r>
      <w:r w:rsidR="00E1394F"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受注者は、契約締結後14日以内（休日等を含む。）に、仕様書等及び現地踏査の結果等を基に作業計画書を策定し、監督職員に提出しなければならない。 </w:t>
      </w:r>
    </w:p>
    <w:p w:rsidR="00BF0530" w:rsidRPr="00F5330B" w:rsidRDefault="00953B04">
      <w:pPr>
        <w:numPr>
          <w:ilvl w:val="0"/>
          <w:numId w:val="11"/>
        </w:numPr>
        <w:ind w:right="220" w:hanging="240"/>
        <w:rPr>
          <w:rFonts w:asciiTheme="minorEastAsia" w:eastAsiaTheme="minorEastAsia" w:hAnsiTheme="minorEastAsia"/>
        </w:rPr>
      </w:pPr>
      <w:r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前項の作業計画書には、次の事項を記載するものとする。なお、記載にあたって、実施方針又はその他には、第</w:t>
      </w:r>
      <w:r w:rsidR="007C7134" w:rsidRPr="00F5330B">
        <w:rPr>
          <w:rFonts w:asciiTheme="minorEastAsia" w:eastAsiaTheme="minorEastAsia" w:hAnsiTheme="minorEastAsia" w:cs="Times New Roman"/>
        </w:rPr>
        <w:t>31</w:t>
      </w:r>
      <w:r w:rsidR="007C7134" w:rsidRPr="00F5330B">
        <w:rPr>
          <w:rFonts w:asciiTheme="minorEastAsia" w:eastAsiaTheme="minorEastAsia" w:hAnsiTheme="minorEastAsia"/>
        </w:rPr>
        <w:t>条、第</w:t>
      </w:r>
      <w:r w:rsidR="007C7134" w:rsidRPr="00F5330B">
        <w:rPr>
          <w:rFonts w:asciiTheme="minorEastAsia" w:eastAsiaTheme="minorEastAsia" w:hAnsiTheme="minorEastAsia" w:cs="Times New Roman"/>
        </w:rPr>
        <w:t>32</w:t>
      </w:r>
      <w:r w:rsidR="007C7134" w:rsidRPr="00F5330B">
        <w:rPr>
          <w:rFonts w:asciiTheme="minorEastAsia" w:eastAsiaTheme="minorEastAsia" w:hAnsiTheme="minorEastAsia"/>
        </w:rPr>
        <w:t>条、第</w:t>
      </w:r>
      <w:r w:rsidR="007C7134" w:rsidRPr="00F5330B">
        <w:rPr>
          <w:rFonts w:asciiTheme="minorEastAsia" w:eastAsiaTheme="minorEastAsia" w:hAnsiTheme="minorEastAsia" w:cs="Times New Roman"/>
        </w:rPr>
        <w:t xml:space="preserve">33 </w:t>
      </w:r>
      <w:r w:rsidR="007C7134" w:rsidRPr="00F5330B">
        <w:rPr>
          <w:rFonts w:asciiTheme="minorEastAsia" w:eastAsiaTheme="minorEastAsia" w:hAnsiTheme="minorEastAsia"/>
        </w:rPr>
        <w:t>条及び第</w:t>
      </w:r>
      <w:r w:rsidR="007C7134" w:rsidRPr="00F5330B">
        <w:rPr>
          <w:rFonts w:asciiTheme="minorEastAsia" w:eastAsiaTheme="minorEastAsia" w:hAnsiTheme="minorEastAsia" w:cs="Times New Roman"/>
        </w:rPr>
        <w:t>35</w:t>
      </w:r>
      <w:r w:rsidR="007C7134" w:rsidRPr="00F5330B">
        <w:rPr>
          <w:rFonts w:asciiTheme="minorEastAsia" w:eastAsiaTheme="minorEastAsia" w:hAnsiTheme="minorEastAsia"/>
        </w:rPr>
        <w:t xml:space="preserve">条に関する事項も含めるものとする。 </w:t>
      </w:r>
    </w:p>
    <w:p w:rsidR="00953B04" w:rsidRPr="00F5330B" w:rsidRDefault="007C7134" w:rsidP="00953B04">
      <w:pPr>
        <w:ind w:left="-5" w:right="6818" w:firstLineChars="100" w:firstLine="240"/>
        <w:rPr>
          <w:rFonts w:asciiTheme="minorEastAsia" w:eastAsiaTheme="minorEastAsia" w:hAnsiTheme="minorEastAsia"/>
          <w:lang w:eastAsia="zh-TW"/>
        </w:rPr>
      </w:pPr>
      <w:r w:rsidRPr="00F5330B">
        <w:rPr>
          <w:rFonts w:asciiTheme="minorEastAsia" w:eastAsiaTheme="minorEastAsia" w:hAnsiTheme="minorEastAsia"/>
          <w:lang w:eastAsia="zh-TW"/>
        </w:rPr>
        <w:t>一</w:t>
      </w:r>
      <w:r w:rsidR="00981538" w:rsidRPr="00F5330B">
        <w:rPr>
          <w:rFonts w:asciiTheme="minorEastAsia" w:eastAsiaTheme="minorEastAsia" w:hAnsiTheme="minorEastAsia" w:hint="eastAsia"/>
          <w:lang w:eastAsia="zh-TW"/>
        </w:rPr>
        <w:t xml:space="preserve">　</w:t>
      </w:r>
      <w:r w:rsidRPr="00F5330B">
        <w:rPr>
          <w:rFonts w:asciiTheme="minorEastAsia" w:eastAsiaTheme="minorEastAsia" w:hAnsiTheme="minorEastAsia"/>
          <w:lang w:eastAsia="zh-TW"/>
        </w:rPr>
        <w:t xml:space="preserve">業務概要  </w:t>
      </w:r>
    </w:p>
    <w:p w:rsidR="00953B04" w:rsidRPr="00F5330B" w:rsidRDefault="007C7134" w:rsidP="00953B04">
      <w:pPr>
        <w:ind w:left="-5" w:right="6818" w:firstLineChars="100" w:firstLine="240"/>
        <w:rPr>
          <w:rFonts w:asciiTheme="minorEastAsia" w:eastAsiaTheme="minorEastAsia" w:hAnsiTheme="minorEastAsia"/>
          <w:lang w:eastAsia="zh-TW"/>
        </w:rPr>
      </w:pPr>
      <w:r w:rsidRPr="00F5330B">
        <w:rPr>
          <w:rFonts w:asciiTheme="minorEastAsia" w:eastAsiaTheme="minorEastAsia" w:hAnsiTheme="minorEastAsia"/>
          <w:lang w:eastAsia="zh-TW"/>
        </w:rPr>
        <w:t>二</w:t>
      </w:r>
      <w:r w:rsidR="00981538" w:rsidRPr="00F5330B">
        <w:rPr>
          <w:rFonts w:asciiTheme="minorEastAsia" w:eastAsiaTheme="minorEastAsia" w:hAnsiTheme="minorEastAsia" w:hint="eastAsia"/>
          <w:lang w:eastAsia="zh-TW"/>
        </w:rPr>
        <w:t xml:space="preserve">　</w:t>
      </w:r>
      <w:r w:rsidRPr="00F5330B">
        <w:rPr>
          <w:rFonts w:asciiTheme="minorEastAsia" w:eastAsiaTheme="minorEastAsia" w:hAnsiTheme="minorEastAsia"/>
          <w:lang w:eastAsia="zh-TW"/>
        </w:rPr>
        <w:t xml:space="preserve">実施方針  </w:t>
      </w:r>
    </w:p>
    <w:p w:rsidR="00BF0530" w:rsidRPr="00F5330B" w:rsidRDefault="007C7134" w:rsidP="00953B04">
      <w:pPr>
        <w:ind w:left="-5" w:right="6818" w:firstLineChars="100" w:firstLine="240"/>
        <w:rPr>
          <w:rFonts w:asciiTheme="minorEastAsia" w:eastAsiaTheme="minorEastAsia" w:hAnsiTheme="minorEastAsia"/>
          <w:lang w:eastAsia="zh-TW"/>
        </w:rPr>
      </w:pPr>
      <w:r w:rsidRPr="00F5330B">
        <w:rPr>
          <w:rFonts w:asciiTheme="minorEastAsia" w:eastAsiaTheme="minorEastAsia" w:hAnsiTheme="minorEastAsia"/>
          <w:lang w:eastAsia="zh-TW"/>
        </w:rPr>
        <w:t>三</w:t>
      </w:r>
      <w:r w:rsidR="00981538" w:rsidRPr="00F5330B">
        <w:rPr>
          <w:rFonts w:asciiTheme="minorEastAsia" w:eastAsiaTheme="minorEastAsia" w:hAnsiTheme="minorEastAsia" w:hint="eastAsia"/>
          <w:lang w:eastAsia="zh-TW"/>
        </w:rPr>
        <w:t xml:space="preserve">　</w:t>
      </w:r>
      <w:r w:rsidRPr="00F5330B">
        <w:rPr>
          <w:rFonts w:asciiTheme="minorEastAsia" w:eastAsiaTheme="minorEastAsia" w:hAnsiTheme="minorEastAsia"/>
          <w:lang w:eastAsia="zh-TW"/>
        </w:rPr>
        <w:t xml:space="preserve">業務工程 </w:t>
      </w:r>
    </w:p>
    <w:p w:rsidR="00953B04" w:rsidRPr="00F5330B" w:rsidRDefault="007C7134" w:rsidP="00953B04">
      <w:pPr>
        <w:ind w:left="-5" w:right="6338" w:firstLineChars="100" w:firstLine="240"/>
        <w:rPr>
          <w:rFonts w:asciiTheme="minorEastAsia" w:eastAsiaTheme="minorEastAsia" w:hAnsiTheme="minorEastAsia"/>
          <w:lang w:eastAsia="zh-TW"/>
        </w:rPr>
      </w:pPr>
      <w:r w:rsidRPr="00F5330B">
        <w:rPr>
          <w:rFonts w:asciiTheme="minorEastAsia" w:eastAsiaTheme="minorEastAsia" w:hAnsiTheme="minorEastAsia"/>
          <w:lang w:eastAsia="zh-TW"/>
        </w:rPr>
        <w:t>四</w:t>
      </w:r>
      <w:r w:rsidR="00981538" w:rsidRPr="00F5330B">
        <w:rPr>
          <w:rFonts w:asciiTheme="minorEastAsia" w:eastAsiaTheme="minorEastAsia" w:hAnsiTheme="minorEastAsia" w:hint="eastAsia"/>
          <w:lang w:eastAsia="zh-TW"/>
        </w:rPr>
        <w:t xml:space="preserve">　</w:t>
      </w:r>
      <w:r w:rsidRPr="00F5330B">
        <w:rPr>
          <w:rFonts w:asciiTheme="minorEastAsia" w:eastAsiaTheme="minorEastAsia" w:hAnsiTheme="minorEastAsia"/>
          <w:lang w:eastAsia="zh-TW"/>
        </w:rPr>
        <w:t xml:space="preserve">業務組織計画  </w:t>
      </w:r>
    </w:p>
    <w:p w:rsidR="00BF0530" w:rsidRPr="00F5330B" w:rsidRDefault="007C7134" w:rsidP="00953B04">
      <w:pPr>
        <w:ind w:left="-5" w:right="6338" w:firstLineChars="100" w:firstLine="240"/>
        <w:rPr>
          <w:rFonts w:asciiTheme="minorEastAsia" w:eastAsiaTheme="minorEastAsia" w:hAnsiTheme="minorEastAsia"/>
        </w:rPr>
      </w:pPr>
      <w:r w:rsidRPr="00F5330B">
        <w:rPr>
          <w:rFonts w:asciiTheme="minorEastAsia" w:eastAsiaTheme="minorEastAsia" w:hAnsiTheme="minorEastAsia"/>
        </w:rPr>
        <w:t>五</w:t>
      </w:r>
      <w:r w:rsidR="00981538"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打合せ計画 </w:t>
      </w:r>
    </w:p>
    <w:p w:rsidR="00953B04" w:rsidRPr="00F5330B" w:rsidRDefault="007C7134" w:rsidP="00953B04">
      <w:pPr>
        <w:ind w:left="-5" w:right="3937" w:firstLineChars="100" w:firstLine="240"/>
        <w:rPr>
          <w:rFonts w:asciiTheme="minorEastAsia" w:eastAsiaTheme="minorEastAsia" w:hAnsiTheme="minorEastAsia"/>
        </w:rPr>
      </w:pPr>
      <w:r w:rsidRPr="00F5330B">
        <w:rPr>
          <w:rFonts w:asciiTheme="minorEastAsia" w:eastAsiaTheme="minorEastAsia" w:hAnsiTheme="minorEastAsia"/>
        </w:rPr>
        <w:t>六</w:t>
      </w:r>
      <w:r w:rsidR="00981538"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成果物の品質を確保するための計画  </w:t>
      </w:r>
    </w:p>
    <w:p w:rsidR="00BF0530" w:rsidRPr="00F5330B" w:rsidRDefault="007C7134" w:rsidP="00953B04">
      <w:pPr>
        <w:ind w:left="-5" w:right="3937" w:firstLineChars="100" w:firstLine="240"/>
        <w:rPr>
          <w:rFonts w:asciiTheme="minorEastAsia" w:eastAsiaTheme="minorEastAsia" w:hAnsiTheme="minorEastAsia"/>
        </w:rPr>
      </w:pPr>
      <w:r w:rsidRPr="00F5330B">
        <w:rPr>
          <w:rFonts w:asciiTheme="minorEastAsia" w:eastAsiaTheme="minorEastAsia" w:hAnsiTheme="minorEastAsia"/>
        </w:rPr>
        <w:t>七</w:t>
      </w:r>
      <w:r w:rsidR="00981538"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成果物の内容、部数 </w:t>
      </w:r>
    </w:p>
    <w:p w:rsidR="00953B04" w:rsidRPr="00F5330B" w:rsidRDefault="007C7134" w:rsidP="00953B04">
      <w:pPr>
        <w:ind w:left="-5" w:right="4897" w:firstLineChars="100" w:firstLine="240"/>
        <w:rPr>
          <w:rFonts w:asciiTheme="minorEastAsia" w:eastAsiaTheme="minorEastAsia" w:hAnsiTheme="minorEastAsia"/>
        </w:rPr>
      </w:pPr>
      <w:r w:rsidRPr="00F5330B">
        <w:rPr>
          <w:rFonts w:asciiTheme="minorEastAsia" w:eastAsiaTheme="minorEastAsia" w:hAnsiTheme="minorEastAsia"/>
        </w:rPr>
        <w:t>八</w:t>
      </w:r>
      <w:r w:rsidR="00981538"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使用する主な図書及び基準  </w:t>
      </w:r>
    </w:p>
    <w:p w:rsidR="00953B04" w:rsidRPr="00F5330B" w:rsidRDefault="007C7134" w:rsidP="00953B04">
      <w:pPr>
        <w:ind w:left="-5" w:right="4897" w:firstLineChars="100" w:firstLine="240"/>
        <w:rPr>
          <w:rFonts w:asciiTheme="minorEastAsia" w:eastAsiaTheme="minorEastAsia" w:hAnsiTheme="minorEastAsia"/>
        </w:rPr>
      </w:pPr>
      <w:r w:rsidRPr="00F5330B">
        <w:rPr>
          <w:rFonts w:asciiTheme="minorEastAsia" w:eastAsiaTheme="minorEastAsia" w:hAnsiTheme="minorEastAsia"/>
        </w:rPr>
        <w:t>九</w:t>
      </w:r>
      <w:r w:rsidR="00981538"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連絡体制（緊急時を含む。）  </w:t>
      </w:r>
    </w:p>
    <w:p w:rsidR="00BF0530" w:rsidRPr="00F5330B" w:rsidRDefault="007C7134" w:rsidP="00953B04">
      <w:pPr>
        <w:ind w:left="-5" w:right="4897" w:firstLineChars="100" w:firstLine="240"/>
        <w:rPr>
          <w:rFonts w:asciiTheme="minorEastAsia" w:eastAsiaTheme="minorEastAsia" w:hAnsiTheme="minorEastAsia"/>
        </w:rPr>
      </w:pPr>
      <w:r w:rsidRPr="00F5330B">
        <w:rPr>
          <w:rFonts w:asciiTheme="minorEastAsia" w:eastAsiaTheme="minorEastAsia" w:hAnsiTheme="minorEastAsia"/>
        </w:rPr>
        <w:t>十</w:t>
      </w:r>
      <w:r w:rsidR="00981538"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使用する主な機器 </w:t>
      </w:r>
    </w:p>
    <w:p w:rsidR="00953B04" w:rsidRPr="00F5330B" w:rsidRDefault="007C7134" w:rsidP="00981538">
      <w:pPr>
        <w:ind w:leftChars="100" w:left="480" w:right="362" w:hangingChars="100" w:hanging="240"/>
        <w:rPr>
          <w:rFonts w:asciiTheme="minorEastAsia" w:eastAsiaTheme="minorEastAsia" w:hAnsiTheme="minorEastAsia"/>
        </w:rPr>
      </w:pPr>
      <w:r w:rsidRPr="00F5330B">
        <w:rPr>
          <w:rFonts w:asciiTheme="minorEastAsia" w:eastAsiaTheme="minorEastAsia" w:hAnsiTheme="minorEastAsia"/>
        </w:rPr>
        <w:t>十一</w:t>
      </w:r>
      <w:r w:rsidR="00981538"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仕様書等において照査技術者による照査が定められている場合は、照査技術者及び照査計画  </w:t>
      </w:r>
    </w:p>
    <w:p w:rsidR="00BF0530" w:rsidRPr="00F5330B" w:rsidRDefault="007C7134" w:rsidP="00953B04">
      <w:pPr>
        <w:ind w:left="-5" w:right="362" w:firstLineChars="100" w:firstLine="240"/>
        <w:rPr>
          <w:rFonts w:asciiTheme="minorEastAsia" w:eastAsiaTheme="minorEastAsia" w:hAnsiTheme="minorEastAsia"/>
        </w:rPr>
      </w:pPr>
      <w:r w:rsidRPr="00F5330B">
        <w:rPr>
          <w:rFonts w:asciiTheme="minorEastAsia" w:eastAsiaTheme="minorEastAsia" w:hAnsiTheme="minorEastAsia"/>
        </w:rPr>
        <w:t>十二</w:t>
      </w:r>
      <w:r w:rsidR="00981538"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その他 </w:t>
      </w:r>
    </w:p>
    <w:p w:rsidR="00BF0530" w:rsidRPr="00F5330B" w:rsidRDefault="00953B04">
      <w:pPr>
        <w:numPr>
          <w:ilvl w:val="0"/>
          <w:numId w:val="11"/>
        </w:numPr>
        <w:ind w:right="220" w:hanging="240"/>
        <w:rPr>
          <w:rFonts w:asciiTheme="minorEastAsia" w:eastAsiaTheme="minorEastAsia" w:hAnsiTheme="minorEastAsia"/>
        </w:rPr>
      </w:pPr>
      <w:r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 xml:space="preserve">受注者は、作業計画書の重要な内容を変更する場合は、理由を明確にしたうえで、その都度監督職員に変更作業計画書を提出しなければならない。 </w:t>
      </w:r>
    </w:p>
    <w:p w:rsidR="00BF0530" w:rsidRPr="00F5330B" w:rsidRDefault="00953B04">
      <w:pPr>
        <w:numPr>
          <w:ilvl w:val="0"/>
          <w:numId w:val="11"/>
        </w:numPr>
        <w:ind w:right="220" w:hanging="240"/>
        <w:rPr>
          <w:rFonts w:asciiTheme="minorEastAsia" w:eastAsiaTheme="minorEastAsia" w:hAnsiTheme="minorEastAsia"/>
        </w:rPr>
      </w:pPr>
      <w:r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 xml:space="preserve">受注者は、第１項の作業計画書に基づき業務が確実に実施できる執行体制を整備するものとする。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（監督職員の指示等） </w:t>
      </w:r>
    </w:p>
    <w:p w:rsidR="00BF0530" w:rsidRPr="00F5330B" w:rsidRDefault="007C7134">
      <w:pPr>
        <w:ind w:left="196" w:right="220" w:hanging="211"/>
        <w:rPr>
          <w:rFonts w:asciiTheme="minorEastAsia" w:eastAsiaTheme="minorEastAsia" w:hAnsiTheme="minorEastAsia"/>
        </w:rPr>
      </w:pPr>
      <w:r w:rsidRPr="00F5330B">
        <w:rPr>
          <w:rFonts w:asciiTheme="minorEastAsia" w:eastAsiaTheme="minorEastAsia" w:hAnsiTheme="minorEastAsia"/>
        </w:rPr>
        <w:t>第１７条</w:t>
      </w:r>
      <w:r w:rsidR="00E1394F" w:rsidRPr="00F5330B">
        <w:rPr>
          <w:rFonts w:asciiTheme="minorEastAsia" w:eastAsiaTheme="minorEastAsia" w:hAnsiTheme="minorEastAsia" w:hint="eastAsia"/>
        </w:rPr>
        <w:t xml:space="preserve">　</w:t>
      </w:r>
      <w:r w:rsidRPr="00F5330B">
        <w:rPr>
          <w:rFonts w:asciiTheme="minorEastAsia" w:eastAsiaTheme="minorEastAsia" w:hAnsiTheme="minorEastAsia"/>
        </w:rPr>
        <w:t>受注者は、用地調査等業務の実施に先立ち、主任技術者を立ち会わせたうえで</w:t>
      </w:r>
      <w:r w:rsidR="00FB3633" w:rsidRPr="00F5330B">
        <w:rPr>
          <w:rFonts w:asciiTheme="minorEastAsia" w:eastAsiaTheme="minorEastAsia" w:hAnsiTheme="minorEastAsia" w:hint="eastAsia"/>
        </w:rPr>
        <w:t>、</w:t>
      </w:r>
      <w:r w:rsidRPr="00F5330B">
        <w:rPr>
          <w:rFonts w:asciiTheme="minorEastAsia" w:eastAsiaTheme="minorEastAsia" w:hAnsiTheme="minorEastAsia"/>
        </w:rPr>
        <w:t xml:space="preserve">監督職員から業務の実施について必要な指示を受けるものとする。 </w:t>
      </w:r>
    </w:p>
    <w:p w:rsidR="00BF0530" w:rsidRPr="00F5330B" w:rsidRDefault="00953B04" w:rsidP="00FB3633">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２　</w:t>
      </w:r>
      <w:r w:rsidR="007C7134" w:rsidRPr="00F5330B">
        <w:rPr>
          <w:rFonts w:asciiTheme="minorEastAsia" w:eastAsiaTheme="minorEastAsia" w:hAnsiTheme="minorEastAsia"/>
        </w:rPr>
        <w:t>受注者は、用地調査等業務の実施に当たりこの仕様書、特記仕様書又は監督職員の指示について疑義が生じたときは、監督職員と協議するものとし、</w:t>
      </w:r>
      <w:r w:rsidR="00963C85" w:rsidRPr="00F5330B">
        <w:rPr>
          <w:rFonts w:asciiTheme="minorEastAsia" w:eastAsiaTheme="minorEastAsia" w:hAnsiTheme="minorEastAsia"/>
        </w:rPr>
        <w:t>用地調査等の業務の施行に関する</w:t>
      </w:r>
      <w:r w:rsidR="00963C85" w:rsidRPr="00F5330B">
        <w:rPr>
          <w:rFonts w:asciiTheme="minorEastAsia" w:eastAsiaTheme="minorEastAsia" w:hAnsiTheme="minorEastAsia" w:hint="eastAsia"/>
        </w:rPr>
        <w:t>通知</w:t>
      </w:r>
      <w:r w:rsidR="00963C85" w:rsidRPr="00F5330B">
        <w:rPr>
          <w:rFonts w:asciiTheme="minorEastAsia" w:eastAsiaTheme="minorEastAsia" w:hAnsiTheme="minorEastAsia"/>
        </w:rPr>
        <w:t>書（様式第1</w:t>
      </w:r>
      <w:r w:rsidR="00963C85" w:rsidRPr="00F5330B">
        <w:rPr>
          <w:rFonts w:asciiTheme="minorEastAsia" w:eastAsiaTheme="minorEastAsia" w:hAnsiTheme="minorEastAsia" w:hint="eastAsia"/>
        </w:rPr>
        <w:t>03</w:t>
      </w:r>
      <w:r w:rsidR="00963C85" w:rsidRPr="00F5330B">
        <w:rPr>
          <w:rFonts w:asciiTheme="minorEastAsia" w:eastAsiaTheme="minorEastAsia" w:hAnsiTheme="minorEastAsia"/>
        </w:rPr>
        <w:t>号）により行うもの</w:t>
      </w:r>
      <w:r w:rsidR="007C7134" w:rsidRPr="00F5330B">
        <w:rPr>
          <w:rFonts w:asciiTheme="minorEastAsia" w:eastAsiaTheme="minorEastAsia" w:hAnsiTheme="minorEastAsia"/>
        </w:rPr>
        <w:t xml:space="preserve">し相互に確認するものとする。 </w:t>
      </w:r>
    </w:p>
    <w:p w:rsidR="00BF0530" w:rsidRPr="00F5330B" w:rsidRDefault="00953B04" w:rsidP="00953B04">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３　</w:t>
      </w:r>
      <w:r w:rsidR="007C7134" w:rsidRPr="00F5330B">
        <w:rPr>
          <w:rFonts w:asciiTheme="minorEastAsia" w:eastAsiaTheme="minorEastAsia" w:hAnsiTheme="minorEastAsia"/>
        </w:rPr>
        <w:t>監督職員の指示は、用地調査等業務の施行に関する</w:t>
      </w:r>
      <w:r w:rsidR="005C4DA9" w:rsidRPr="00F5330B">
        <w:rPr>
          <w:rFonts w:asciiTheme="minorEastAsia" w:eastAsiaTheme="minorEastAsia" w:hAnsiTheme="minorEastAsia" w:hint="eastAsia"/>
        </w:rPr>
        <w:t>通知</w:t>
      </w:r>
      <w:r w:rsidR="007C7134" w:rsidRPr="00F5330B">
        <w:rPr>
          <w:rFonts w:asciiTheme="minorEastAsia" w:eastAsiaTheme="minorEastAsia" w:hAnsiTheme="minorEastAsia"/>
        </w:rPr>
        <w:t>書（様式第</w:t>
      </w:r>
      <w:r w:rsidR="005C4DA9" w:rsidRPr="00F5330B">
        <w:rPr>
          <w:rFonts w:asciiTheme="minorEastAsia" w:eastAsiaTheme="minorEastAsia" w:hAnsiTheme="minorEastAsia" w:cs="Times New Roman" w:hint="eastAsia"/>
        </w:rPr>
        <w:t>10</w:t>
      </w:r>
      <w:r w:rsidR="00CC1940" w:rsidRPr="00F5330B">
        <w:rPr>
          <w:rFonts w:asciiTheme="minorEastAsia" w:eastAsiaTheme="minorEastAsia" w:hAnsiTheme="minorEastAsia" w:cs="Times New Roman" w:hint="eastAsia"/>
        </w:rPr>
        <w:t>3</w:t>
      </w:r>
      <w:r w:rsidRPr="00F5330B">
        <w:rPr>
          <w:rFonts w:asciiTheme="minorEastAsia" w:eastAsiaTheme="minorEastAsia" w:hAnsiTheme="minorEastAsia" w:cs="Times New Roman" w:hint="eastAsia"/>
        </w:rPr>
        <w:t xml:space="preserve">　</w:t>
      </w:r>
      <w:r w:rsidR="007C7134" w:rsidRPr="00F5330B">
        <w:rPr>
          <w:rFonts w:asciiTheme="minorEastAsia" w:eastAsiaTheme="minorEastAsia" w:hAnsiTheme="minorEastAsia"/>
        </w:rPr>
        <w:t>号）（以下「</w:t>
      </w:r>
      <w:r w:rsidR="005C4DA9" w:rsidRPr="00F5330B">
        <w:rPr>
          <w:rFonts w:asciiTheme="minorEastAsia" w:eastAsiaTheme="minorEastAsia" w:hAnsiTheme="minorEastAsia" w:hint="eastAsia"/>
        </w:rPr>
        <w:t>通知</w:t>
      </w:r>
      <w:r w:rsidR="007C7134" w:rsidRPr="00F5330B">
        <w:rPr>
          <w:rFonts w:asciiTheme="minorEastAsia" w:eastAsiaTheme="minorEastAsia" w:hAnsiTheme="minorEastAsia"/>
        </w:rPr>
        <w:t xml:space="preserve">書」という。）により行うものとする。 </w:t>
      </w:r>
    </w:p>
    <w:p w:rsidR="00BF0530" w:rsidRPr="00F5330B" w:rsidRDefault="00953B04" w:rsidP="00953B04">
      <w:pPr>
        <w:spacing w:after="4" w:line="285" w:lineRule="auto"/>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lastRenderedPageBreak/>
        <w:t xml:space="preserve">４　</w:t>
      </w:r>
      <w:r w:rsidR="007C7134" w:rsidRPr="00F5330B">
        <w:rPr>
          <w:rFonts w:asciiTheme="minorEastAsia" w:eastAsiaTheme="minorEastAsia" w:hAnsiTheme="minorEastAsia"/>
        </w:rPr>
        <w:t>受注者は、用地調査等業務の遂行上必要な事項について承諾を受ける場合は、用地調査等業務の施行に関する</w:t>
      </w:r>
      <w:r w:rsidR="005C4DA9" w:rsidRPr="00F5330B">
        <w:rPr>
          <w:rFonts w:asciiTheme="minorEastAsia" w:eastAsiaTheme="minorEastAsia" w:hAnsiTheme="minorEastAsia" w:hint="eastAsia"/>
        </w:rPr>
        <w:t>通知</w:t>
      </w:r>
      <w:r w:rsidR="007C7134" w:rsidRPr="00F5330B">
        <w:rPr>
          <w:rFonts w:asciiTheme="minorEastAsia" w:eastAsiaTheme="minorEastAsia" w:hAnsiTheme="minorEastAsia"/>
        </w:rPr>
        <w:t>書（様式第</w:t>
      </w:r>
      <w:r w:rsidR="00CC1940" w:rsidRPr="00F5330B">
        <w:rPr>
          <w:rFonts w:asciiTheme="minorEastAsia" w:eastAsiaTheme="minorEastAsia" w:hAnsiTheme="minorEastAsia" w:cs="Times New Roman" w:hint="eastAsia"/>
        </w:rPr>
        <w:t>103</w:t>
      </w:r>
      <w:r w:rsidR="007C7134" w:rsidRPr="00F5330B">
        <w:rPr>
          <w:rFonts w:asciiTheme="minorEastAsia" w:eastAsiaTheme="minorEastAsia" w:hAnsiTheme="minorEastAsia"/>
        </w:rPr>
        <w:t xml:space="preserve">号）により行うものとする。 </w:t>
      </w:r>
    </w:p>
    <w:p w:rsidR="00BF0530" w:rsidRPr="00F5330B" w:rsidRDefault="00BF0530">
      <w:pPr>
        <w:spacing w:after="0" w:line="259" w:lineRule="auto"/>
        <w:ind w:left="0" w:firstLine="0"/>
        <w:rPr>
          <w:rFonts w:asciiTheme="minorEastAsia" w:eastAsiaTheme="minorEastAsia" w:hAnsiTheme="minorEastAsia"/>
        </w:rPr>
      </w:pP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（貸与品等） </w:t>
      </w:r>
    </w:p>
    <w:p w:rsidR="00BF0530" w:rsidRPr="00F5330B" w:rsidRDefault="007C7134">
      <w:pPr>
        <w:ind w:left="196" w:right="220" w:hanging="211"/>
        <w:rPr>
          <w:rFonts w:asciiTheme="minorEastAsia" w:eastAsiaTheme="minorEastAsia" w:hAnsiTheme="minorEastAsia"/>
        </w:rPr>
      </w:pPr>
      <w:r w:rsidRPr="00F5330B">
        <w:rPr>
          <w:rFonts w:asciiTheme="minorEastAsia" w:eastAsiaTheme="minorEastAsia" w:hAnsiTheme="minorEastAsia"/>
        </w:rPr>
        <w:t>第１８条</w:t>
      </w:r>
      <w:r w:rsidR="00FB3633"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受注者は、用地調査等業務を実施するに当たり必要な図面その他の資料を貸与品等として使用する場合には、発注者から貸与又は支給を受けるものとする。 </w:t>
      </w:r>
    </w:p>
    <w:p w:rsidR="00BF0530" w:rsidRPr="00F5330B" w:rsidRDefault="00953B04" w:rsidP="00953B04">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２　</w:t>
      </w:r>
      <w:r w:rsidR="007C7134" w:rsidRPr="00F5330B">
        <w:rPr>
          <w:rFonts w:asciiTheme="minorEastAsia" w:eastAsiaTheme="minorEastAsia" w:hAnsiTheme="minorEastAsia"/>
        </w:rPr>
        <w:t xml:space="preserve">登記事項証明書等の貸与等を受ける必要があるときは、別途監督職員と協議するものとする。 </w:t>
      </w:r>
    </w:p>
    <w:p w:rsidR="00BF0530" w:rsidRPr="00F5330B" w:rsidRDefault="00953B04" w:rsidP="00953B04">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３　</w:t>
      </w:r>
      <w:r w:rsidR="007C7134" w:rsidRPr="00F5330B">
        <w:rPr>
          <w:rFonts w:asciiTheme="minorEastAsia" w:eastAsiaTheme="minorEastAsia" w:hAnsiTheme="minorEastAsia"/>
        </w:rPr>
        <w:t xml:space="preserve">貸与品等の品名及び数量は特記仕様書によるものとし、貸与品等の引渡しは、貸与品等引渡通知書（様式第１号）により行うものとする。 </w:t>
      </w:r>
    </w:p>
    <w:p w:rsidR="00BF0530" w:rsidRPr="00F5330B" w:rsidRDefault="00953B04" w:rsidP="00953B04">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４　</w:t>
      </w:r>
      <w:r w:rsidR="007C7134" w:rsidRPr="00F5330B">
        <w:rPr>
          <w:rFonts w:asciiTheme="minorEastAsia" w:eastAsiaTheme="minorEastAsia" w:hAnsiTheme="minorEastAsia"/>
        </w:rPr>
        <w:t xml:space="preserve">受注者は、前項の貸与品等を受領したときは、貸与品等受領書（様式第２号）を監督職員に提出するものとする。 </w:t>
      </w:r>
    </w:p>
    <w:p w:rsidR="00BF0530" w:rsidRPr="00F5330B" w:rsidRDefault="00953B04" w:rsidP="005C4DA9">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５　</w:t>
      </w:r>
      <w:r w:rsidR="007C7134" w:rsidRPr="00F5330B">
        <w:rPr>
          <w:rFonts w:asciiTheme="minorEastAsia" w:eastAsiaTheme="minorEastAsia" w:hAnsiTheme="minorEastAsia"/>
        </w:rPr>
        <w:t>受注者は、用地調査等業務が完了したときは、完了の日から３日以内に貸与品等を返納するとともに貸与品等返納書（様式第</w:t>
      </w:r>
      <w:r w:rsidR="005C4DA9" w:rsidRPr="00F5330B">
        <w:rPr>
          <w:rFonts w:asciiTheme="minorEastAsia" w:eastAsiaTheme="minorEastAsia" w:hAnsiTheme="minorEastAsia" w:hint="eastAsia"/>
        </w:rPr>
        <w:t>３</w:t>
      </w:r>
      <w:r w:rsidR="007C7134" w:rsidRPr="00F5330B">
        <w:rPr>
          <w:rFonts w:asciiTheme="minorEastAsia" w:eastAsiaTheme="minorEastAsia" w:hAnsiTheme="minorEastAsia"/>
        </w:rPr>
        <w:t xml:space="preserve">号）を監督職員に提出するものとする。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（立入り及び立会い） </w:t>
      </w:r>
    </w:p>
    <w:p w:rsidR="00BF0530" w:rsidRPr="00F5330B" w:rsidRDefault="007C7134">
      <w:pPr>
        <w:ind w:left="196" w:right="220" w:hanging="211"/>
        <w:rPr>
          <w:rFonts w:asciiTheme="minorEastAsia" w:eastAsiaTheme="minorEastAsia" w:hAnsiTheme="minorEastAsia"/>
        </w:rPr>
      </w:pPr>
      <w:r w:rsidRPr="00F5330B">
        <w:rPr>
          <w:rFonts w:asciiTheme="minorEastAsia" w:eastAsiaTheme="minorEastAsia" w:hAnsiTheme="minorEastAsia"/>
        </w:rPr>
        <w:t>第１９条</w:t>
      </w:r>
      <w:r w:rsidR="00FB3633"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受注者は、用地調査等業務のために権利者が占有する土地、建物等に立ち入ろうとするときは、あらかじめ、当該土地、建物等の権利者の同意を得なければならない。 </w:t>
      </w:r>
    </w:p>
    <w:p w:rsidR="00BF0530" w:rsidRPr="00F5330B" w:rsidRDefault="00953B04" w:rsidP="00953B04">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２　</w:t>
      </w:r>
      <w:r w:rsidR="007C7134" w:rsidRPr="00F5330B">
        <w:rPr>
          <w:rFonts w:asciiTheme="minorEastAsia" w:eastAsiaTheme="minorEastAsia" w:hAnsiTheme="minorEastAsia"/>
        </w:rPr>
        <w:t xml:space="preserve">受注者は、前項に規定する同意が得られたものにあっては立入りの日及び時間を、あらかじめ、監督職員に報告するものとし、同意が得られないものにあってはその理由を付して、速やかに、監督職員に報告し、指示を受けるものとする。 </w:t>
      </w:r>
    </w:p>
    <w:p w:rsidR="00BF0530" w:rsidRPr="00F5330B" w:rsidRDefault="00953B04" w:rsidP="00953B04">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３　</w:t>
      </w:r>
      <w:r w:rsidR="007C7134" w:rsidRPr="00F5330B">
        <w:rPr>
          <w:rFonts w:asciiTheme="minorEastAsia" w:eastAsiaTheme="minorEastAsia" w:hAnsiTheme="minorEastAsia"/>
        </w:rPr>
        <w:t xml:space="preserve">受注者は、用地調査等業務を行うため土地、建物等の立入り調査を行う場合には、権利者の立会いを得なければならない。ただし、立会いを得ることができないときは、あらかじめ、権利者の了解を得ることをもって足りるものとする。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（障害物の伐除） </w:t>
      </w:r>
    </w:p>
    <w:p w:rsidR="00BF0530" w:rsidRPr="00F5330B" w:rsidRDefault="007C7134">
      <w:pPr>
        <w:ind w:left="196" w:right="220" w:hanging="211"/>
        <w:rPr>
          <w:rFonts w:asciiTheme="minorEastAsia" w:eastAsiaTheme="minorEastAsia" w:hAnsiTheme="minorEastAsia"/>
        </w:rPr>
      </w:pPr>
      <w:r w:rsidRPr="00F5330B">
        <w:rPr>
          <w:rFonts w:asciiTheme="minorEastAsia" w:eastAsiaTheme="minorEastAsia" w:hAnsiTheme="minorEastAsia"/>
        </w:rPr>
        <w:t>第２０条</w:t>
      </w:r>
      <w:r w:rsidR="00FB3633"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受注者は、用地調査等業務を行うため障害物を伐除しなければ調査が困難と認められるときは、監督職員に報告し、指示を受けるものとする。 </w:t>
      </w:r>
    </w:p>
    <w:p w:rsidR="00BF0530" w:rsidRPr="00F5330B" w:rsidRDefault="00953B04">
      <w:pPr>
        <w:ind w:left="196" w:right="220" w:hanging="211"/>
        <w:rPr>
          <w:rFonts w:asciiTheme="minorEastAsia" w:eastAsiaTheme="minorEastAsia" w:hAnsiTheme="minorEastAsia"/>
        </w:rPr>
      </w:pPr>
      <w:r w:rsidRPr="00F5330B">
        <w:rPr>
          <w:rFonts w:asciiTheme="minorEastAsia" w:eastAsiaTheme="minorEastAsia" w:hAnsiTheme="minorEastAsia" w:hint="eastAsia"/>
        </w:rPr>
        <w:t xml:space="preserve">２　</w:t>
      </w:r>
      <w:r w:rsidR="007C7134" w:rsidRPr="00F5330B">
        <w:rPr>
          <w:rFonts w:asciiTheme="minorEastAsia" w:eastAsiaTheme="minorEastAsia" w:hAnsiTheme="minorEastAsia"/>
        </w:rPr>
        <w:t>監督職員からの指示により障害物の伐除を行ったときは、障害物伐除報告書（様式第</w:t>
      </w:r>
      <w:r w:rsidR="005C4DA9" w:rsidRPr="00F5330B">
        <w:rPr>
          <w:rFonts w:asciiTheme="minorEastAsia" w:eastAsiaTheme="minorEastAsia" w:hAnsiTheme="minorEastAsia" w:hint="eastAsia"/>
        </w:rPr>
        <w:t>４</w:t>
      </w:r>
      <w:r w:rsidR="007C7134" w:rsidRPr="00F5330B">
        <w:rPr>
          <w:rFonts w:asciiTheme="minorEastAsia" w:eastAsiaTheme="minorEastAsia" w:hAnsiTheme="minorEastAsia"/>
        </w:rPr>
        <w:t xml:space="preserve">号）を監督職員に提出するものとする。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lastRenderedPageBreak/>
        <w:t xml:space="preserve">（身分証明書の携帯） </w:t>
      </w:r>
    </w:p>
    <w:p w:rsidR="00BF0530" w:rsidRPr="00F5330B" w:rsidRDefault="007C7134">
      <w:pPr>
        <w:spacing w:after="4" w:line="285" w:lineRule="auto"/>
        <w:ind w:left="235" w:right="349" w:hanging="250"/>
        <w:jc w:val="both"/>
        <w:rPr>
          <w:rFonts w:asciiTheme="minorEastAsia" w:eastAsiaTheme="minorEastAsia" w:hAnsiTheme="minorEastAsia"/>
        </w:rPr>
      </w:pPr>
      <w:r w:rsidRPr="00F5330B">
        <w:rPr>
          <w:rFonts w:asciiTheme="minorEastAsia" w:eastAsiaTheme="minorEastAsia" w:hAnsiTheme="minorEastAsia"/>
        </w:rPr>
        <w:t>第２１条</w:t>
      </w:r>
      <w:r w:rsidR="00FB3633"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受注者は、用地調査等業務の着手に当たり、あらかじめ主任技術者ほか用地調査等業務に従事する者（以下「主任技術者等」という。）の身分証明書交付願を発注者に提出し、別記６「身分証明書」の交付を受けるものとし、用地調査等業務の実施に当たっては、これを常に携帯させなければならない。 </w:t>
      </w:r>
    </w:p>
    <w:p w:rsidR="00BF0530" w:rsidRPr="00F5330B" w:rsidRDefault="00953B04">
      <w:pPr>
        <w:numPr>
          <w:ilvl w:val="0"/>
          <w:numId w:val="15"/>
        </w:numPr>
        <w:ind w:right="220" w:hanging="240"/>
        <w:rPr>
          <w:rFonts w:asciiTheme="minorEastAsia" w:eastAsiaTheme="minorEastAsia" w:hAnsiTheme="minorEastAsia"/>
        </w:rPr>
      </w:pPr>
      <w:r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主任技術者等は、権利者等から請求があったときは、前項により交付を受けた身分証明書を提示しなければならない。</w:t>
      </w:r>
      <w:r w:rsidR="007C7134" w:rsidRPr="00F5330B">
        <w:rPr>
          <w:rFonts w:asciiTheme="minorEastAsia" w:eastAsiaTheme="minorEastAsia" w:hAnsiTheme="minorEastAsia" w:cs="Times New Roman"/>
        </w:rPr>
        <w:t xml:space="preserve"> </w:t>
      </w:r>
    </w:p>
    <w:p w:rsidR="00BF0530" w:rsidRPr="00F5330B" w:rsidRDefault="00C105F8">
      <w:pPr>
        <w:numPr>
          <w:ilvl w:val="0"/>
          <w:numId w:val="15"/>
        </w:numPr>
        <w:ind w:right="220" w:hanging="240"/>
        <w:rPr>
          <w:rFonts w:asciiTheme="minorEastAsia" w:eastAsiaTheme="minorEastAsia" w:hAnsiTheme="minorEastAsia"/>
        </w:rPr>
      </w:pPr>
      <w:r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 xml:space="preserve">受注者は、用地調査等業務が完了したときは、速やかに、身分証明書を発注者に返納しなければならない。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（算定資料） </w:t>
      </w:r>
    </w:p>
    <w:p w:rsidR="00BF0530" w:rsidRPr="00F5330B" w:rsidRDefault="007C7134">
      <w:pPr>
        <w:ind w:left="225" w:right="220" w:hanging="240"/>
        <w:rPr>
          <w:rFonts w:asciiTheme="minorEastAsia" w:eastAsiaTheme="minorEastAsia" w:hAnsiTheme="minorEastAsia"/>
        </w:rPr>
      </w:pPr>
      <w:r w:rsidRPr="00F5330B">
        <w:rPr>
          <w:rFonts w:asciiTheme="minorEastAsia" w:eastAsiaTheme="minorEastAsia" w:hAnsiTheme="minorEastAsia"/>
        </w:rPr>
        <w:t>第２２条</w:t>
      </w:r>
      <w:r w:rsidR="00FB3633"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受注者は、建物移転料及びその他通常生ずる損失に関する補償額等の算定又は工事の施行に起因する地盤変動により損害等が生じた建物その他の工作物の費用負担額等の算定に当たっては、発注者が指示する補償金算定標準書に基づき行うものとする。ただし、当該補償金算定標準書に掲載のない損失補償単価等については、監督職員と協議のうえ市場調査により求めるものとする。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（監督職員への進捗状況の報告） </w:t>
      </w:r>
    </w:p>
    <w:p w:rsidR="00BF0530" w:rsidRPr="00F5330B" w:rsidRDefault="007C7134">
      <w:pPr>
        <w:ind w:left="196" w:right="220" w:hanging="211"/>
        <w:rPr>
          <w:rFonts w:asciiTheme="minorEastAsia" w:eastAsiaTheme="minorEastAsia" w:hAnsiTheme="minorEastAsia"/>
        </w:rPr>
      </w:pPr>
      <w:r w:rsidRPr="00F5330B">
        <w:rPr>
          <w:rFonts w:asciiTheme="minorEastAsia" w:eastAsiaTheme="minorEastAsia" w:hAnsiTheme="minorEastAsia"/>
        </w:rPr>
        <w:t>第２３条</w:t>
      </w:r>
      <w:r w:rsidR="00FB3633" w:rsidRPr="00F5330B">
        <w:rPr>
          <w:rFonts w:asciiTheme="minorEastAsia" w:eastAsiaTheme="minorEastAsia" w:hAnsiTheme="minorEastAsia" w:hint="eastAsia"/>
        </w:rPr>
        <w:t xml:space="preserve">　</w:t>
      </w:r>
      <w:r w:rsidRPr="00F5330B">
        <w:rPr>
          <w:rFonts w:asciiTheme="minorEastAsia" w:eastAsiaTheme="minorEastAsia" w:hAnsiTheme="minorEastAsia"/>
        </w:rPr>
        <w:t>受注者は、業務を実施した場合、</w:t>
      </w:r>
      <w:r w:rsidRPr="00F5330B">
        <w:rPr>
          <w:rFonts w:asciiTheme="minorEastAsia" w:eastAsiaTheme="minorEastAsia" w:hAnsiTheme="minorEastAsia"/>
          <w:szCs w:val="24"/>
        </w:rPr>
        <w:t>用地調査等業務日報</w:t>
      </w:r>
      <w:r w:rsidRPr="00F5330B">
        <w:rPr>
          <w:rFonts w:asciiTheme="minorEastAsia" w:eastAsiaTheme="minorEastAsia" w:hAnsiTheme="minorEastAsia"/>
        </w:rPr>
        <w:t>（様式第</w:t>
      </w:r>
      <w:r w:rsidR="00CC1940" w:rsidRPr="00F5330B">
        <w:rPr>
          <w:rFonts w:asciiTheme="minorEastAsia" w:eastAsiaTheme="minorEastAsia" w:hAnsiTheme="minorEastAsia" w:hint="eastAsia"/>
        </w:rPr>
        <w:t>５</w:t>
      </w:r>
      <w:r w:rsidRPr="00F5330B">
        <w:rPr>
          <w:rFonts w:asciiTheme="minorEastAsia" w:eastAsiaTheme="minorEastAsia" w:hAnsiTheme="minorEastAsia"/>
        </w:rPr>
        <w:t>号の１）及び災害応急作業等手当整理簿（様式第</w:t>
      </w:r>
      <w:r w:rsidR="00CC1940" w:rsidRPr="00F5330B">
        <w:rPr>
          <w:rFonts w:asciiTheme="minorEastAsia" w:eastAsiaTheme="minorEastAsia" w:hAnsiTheme="minorEastAsia" w:hint="eastAsia"/>
        </w:rPr>
        <w:t>５</w:t>
      </w:r>
      <w:r w:rsidRPr="00F5330B">
        <w:rPr>
          <w:rFonts w:asciiTheme="minorEastAsia" w:eastAsiaTheme="minorEastAsia" w:hAnsiTheme="minorEastAsia"/>
        </w:rPr>
        <w:t xml:space="preserve">号の２）を作成して監督職員に提出しなければならない。 </w:t>
      </w:r>
    </w:p>
    <w:p w:rsidR="00BF0530" w:rsidRPr="00F5330B" w:rsidRDefault="00C105F8" w:rsidP="00C105F8">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２　</w:t>
      </w:r>
      <w:r w:rsidR="007C7134" w:rsidRPr="00F5330B">
        <w:rPr>
          <w:rFonts w:asciiTheme="minorEastAsia" w:eastAsiaTheme="minorEastAsia" w:hAnsiTheme="minorEastAsia"/>
        </w:rPr>
        <w:t xml:space="preserve">受注者は、監督職員から用地調査等業務の進捗状況について調査又は報告を求められたときは、これに応じなければならない。 </w:t>
      </w:r>
    </w:p>
    <w:p w:rsidR="00BF0530" w:rsidRPr="00F5330B" w:rsidRDefault="00C105F8" w:rsidP="00C105F8">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３　</w:t>
      </w:r>
      <w:r w:rsidR="007C7134" w:rsidRPr="00F5330B">
        <w:rPr>
          <w:rFonts w:asciiTheme="minorEastAsia" w:eastAsiaTheme="minorEastAsia" w:hAnsiTheme="minorEastAsia"/>
        </w:rPr>
        <w:t xml:space="preserve">受注者は、前項の進捗状況の報告に主任技術者を立ち会わせるものとする。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（成果物の一部提出等） </w:t>
      </w:r>
    </w:p>
    <w:p w:rsidR="00BF0530" w:rsidRPr="00F5330B" w:rsidRDefault="007C7134">
      <w:pPr>
        <w:ind w:left="196" w:right="220" w:hanging="211"/>
        <w:rPr>
          <w:rFonts w:asciiTheme="minorEastAsia" w:eastAsiaTheme="minorEastAsia" w:hAnsiTheme="minorEastAsia"/>
        </w:rPr>
      </w:pPr>
      <w:r w:rsidRPr="00F5330B">
        <w:rPr>
          <w:rFonts w:asciiTheme="minorEastAsia" w:eastAsiaTheme="minorEastAsia" w:hAnsiTheme="minorEastAsia"/>
        </w:rPr>
        <w:t xml:space="preserve">第２４条 受注者は、用地調査等業務の実施期間中であっても、監督職員が成果物の一部の提出を求めたときは、これに応ずるものとする。 </w:t>
      </w:r>
    </w:p>
    <w:p w:rsidR="00BF0530" w:rsidRPr="00F5330B" w:rsidRDefault="00C105F8" w:rsidP="00C105F8">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２　</w:t>
      </w:r>
      <w:r w:rsidR="007C7134" w:rsidRPr="00F5330B">
        <w:rPr>
          <w:rFonts w:asciiTheme="minorEastAsia" w:eastAsiaTheme="minorEastAsia" w:hAnsiTheme="minorEastAsia"/>
        </w:rPr>
        <w:t xml:space="preserve">監督職員は、前項で提出した成果物の一部について、その報告を求めることができる。受注者は、当該報告に主任技術者及び監督職員の求めに応じて照査技術者を立ち会わせるものとする。 </w:t>
      </w:r>
    </w:p>
    <w:p w:rsidR="00BF0530" w:rsidRPr="00F5330B" w:rsidRDefault="00C105F8" w:rsidP="00C105F8">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lastRenderedPageBreak/>
        <w:t xml:space="preserve">３　</w:t>
      </w:r>
      <w:r w:rsidR="007C7134" w:rsidRPr="00F5330B">
        <w:rPr>
          <w:rFonts w:asciiTheme="minorEastAsia" w:eastAsiaTheme="minorEastAsia" w:hAnsiTheme="minorEastAsia"/>
        </w:rPr>
        <w:t xml:space="preserve">受注者は、用地調査等業務のうち精度監理を実施するものとされたものについては、監督職員の指示により第25条に定める成果物の提出に先立って仮提出をしなければならない。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（成果物） </w:t>
      </w:r>
    </w:p>
    <w:p w:rsidR="00BF0530" w:rsidRPr="00F5330B" w:rsidRDefault="007C7134" w:rsidP="00F7035B">
      <w:pPr>
        <w:ind w:left="-5" w:right="220"/>
        <w:rPr>
          <w:rFonts w:asciiTheme="minorEastAsia" w:eastAsiaTheme="minorEastAsia" w:hAnsiTheme="minorEastAsia"/>
        </w:rPr>
      </w:pPr>
      <w:r w:rsidRPr="00F5330B">
        <w:rPr>
          <w:rFonts w:asciiTheme="minorEastAsia" w:eastAsiaTheme="minorEastAsia" w:hAnsiTheme="minorEastAsia"/>
        </w:rPr>
        <w:t>第２５条</w:t>
      </w:r>
      <w:r w:rsidR="00F7035B" w:rsidRPr="00F5330B">
        <w:rPr>
          <w:rFonts w:asciiTheme="minorEastAsia" w:eastAsiaTheme="minorEastAsia" w:hAnsiTheme="minorEastAsia" w:hint="eastAsia"/>
        </w:rPr>
        <w:t xml:space="preserve">　</w:t>
      </w:r>
      <w:r w:rsidRPr="00F5330B">
        <w:rPr>
          <w:rFonts w:asciiTheme="minorEastAsia" w:eastAsiaTheme="minorEastAsia" w:hAnsiTheme="minorEastAsia"/>
        </w:rPr>
        <w:t>受注者は、次の各号により成果物を作成するものとする。</w:t>
      </w:r>
    </w:p>
    <w:p w:rsidR="00BF0530" w:rsidRPr="00F5330B" w:rsidRDefault="00C105F8" w:rsidP="00981538">
      <w:pPr>
        <w:ind w:right="220" w:firstLineChars="100" w:firstLine="240"/>
        <w:rPr>
          <w:rFonts w:asciiTheme="minorEastAsia" w:eastAsiaTheme="minorEastAsia" w:hAnsiTheme="minorEastAsia"/>
        </w:rPr>
      </w:pPr>
      <w:r w:rsidRPr="00F5330B">
        <w:rPr>
          <w:rFonts w:asciiTheme="minorEastAsia" w:eastAsiaTheme="minorEastAsia" w:hAnsiTheme="minorEastAsia" w:hint="eastAsia"/>
        </w:rPr>
        <w:t xml:space="preserve">一　</w:t>
      </w:r>
      <w:r w:rsidR="007C7134" w:rsidRPr="00F5330B">
        <w:rPr>
          <w:rFonts w:asciiTheme="minorEastAsia" w:eastAsiaTheme="minorEastAsia" w:hAnsiTheme="minorEastAsia"/>
        </w:rPr>
        <w:t>用地調査等業務の区分及び内容ごとに整理し、編集する。</w:t>
      </w:r>
    </w:p>
    <w:p w:rsidR="00BF0530" w:rsidRPr="00F5330B" w:rsidRDefault="00C105F8" w:rsidP="00981538">
      <w:pPr>
        <w:ind w:leftChars="100" w:left="48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二　</w:t>
      </w:r>
      <w:r w:rsidR="007C7134" w:rsidRPr="00F5330B">
        <w:rPr>
          <w:rFonts w:asciiTheme="minorEastAsia" w:eastAsiaTheme="minorEastAsia" w:hAnsiTheme="minorEastAsia"/>
        </w:rPr>
        <w:t>表紙には、契約件名、年度(又は履行期限の年月)、発注者及び受注者の名称を記載する。</w:t>
      </w:r>
    </w:p>
    <w:p w:rsidR="00BF0530" w:rsidRPr="00F5330B" w:rsidRDefault="00C105F8" w:rsidP="00981538">
      <w:pPr>
        <w:ind w:right="220" w:firstLineChars="100" w:firstLine="240"/>
        <w:rPr>
          <w:rFonts w:asciiTheme="minorEastAsia" w:eastAsiaTheme="minorEastAsia" w:hAnsiTheme="minorEastAsia"/>
        </w:rPr>
      </w:pPr>
      <w:r w:rsidRPr="00F5330B">
        <w:rPr>
          <w:rFonts w:asciiTheme="minorEastAsia" w:eastAsiaTheme="minorEastAsia" w:hAnsiTheme="minorEastAsia" w:hint="eastAsia"/>
        </w:rPr>
        <w:t xml:space="preserve">三　</w:t>
      </w:r>
      <w:r w:rsidR="007C7134" w:rsidRPr="00F5330B">
        <w:rPr>
          <w:rFonts w:asciiTheme="minorEastAsia" w:eastAsiaTheme="minorEastAsia" w:hAnsiTheme="minorEastAsia"/>
        </w:rPr>
        <w:t>目次及びページを付す。</w:t>
      </w:r>
    </w:p>
    <w:p w:rsidR="00BF0530" w:rsidRPr="00F5330B" w:rsidRDefault="00C105F8" w:rsidP="00981538">
      <w:pPr>
        <w:ind w:right="220" w:firstLineChars="100" w:firstLine="240"/>
        <w:rPr>
          <w:rFonts w:asciiTheme="minorEastAsia" w:eastAsiaTheme="minorEastAsia" w:hAnsiTheme="minorEastAsia"/>
        </w:rPr>
      </w:pPr>
      <w:r w:rsidRPr="00F5330B">
        <w:rPr>
          <w:rFonts w:asciiTheme="minorEastAsia" w:eastAsiaTheme="minorEastAsia" w:hAnsiTheme="minorEastAsia" w:hint="eastAsia"/>
        </w:rPr>
        <w:t xml:space="preserve">四　</w:t>
      </w:r>
      <w:r w:rsidR="007C7134" w:rsidRPr="00F5330B">
        <w:rPr>
          <w:rFonts w:asciiTheme="minorEastAsia" w:eastAsiaTheme="minorEastAsia" w:hAnsiTheme="minorEastAsia"/>
        </w:rPr>
        <w:t>容易に取りはずすことが可能な方法により編綴する。</w:t>
      </w:r>
    </w:p>
    <w:p w:rsidR="00BF0530" w:rsidRPr="00F5330B" w:rsidRDefault="00C105F8" w:rsidP="00C105F8">
      <w:pPr>
        <w:ind w:right="220"/>
        <w:rPr>
          <w:rFonts w:asciiTheme="minorEastAsia" w:eastAsiaTheme="minorEastAsia" w:hAnsiTheme="minorEastAsia"/>
        </w:rPr>
      </w:pPr>
      <w:r w:rsidRPr="00F5330B">
        <w:rPr>
          <w:rFonts w:asciiTheme="minorEastAsia" w:eastAsiaTheme="minorEastAsia" w:hAnsiTheme="minorEastAsia" w:hint="eastAsia"/>
        </w:rPr>
        <w:t xml:space="preserve">２　</w:t>
      </w:r>
      <w:r w:rsidR="007C7134" w:rsidRPr="00F5330B">
        <w:rPr>
          <w:rFonts w:asciiTheme="minorEastAsia" w:eastAsiaTheme="minorEastAsia" w:hAnsiTheme="minorEastAsia"/>
        </w:rPr>
        <w:t>本仕様書に様式の定めがないものは、</w:t>
      </w:r>
      <w:r w:rsidR="00F7035B" w:rsidRPr="00F5330B">
        <w:rPr>
          <w:rFonts w:asciiTheme="minorEastAsia" w:eastAsiaTheme="minorEastAsia" w:hAnsiTheme="minorEastAsia" w:hint="eastAsia"/>
        </w:rPr>
        <w:t>自由とする</w:t>
      </w:r>
      <w:r w:rsidR="007C7134" w:rsidRPr="00F5330B">
        <w:rPr>
          <w:rFonts w:asciiTheme="minorEastAsia" w:eastAsiaTheme="minorEastAsia" w:hAnsiTheme="minorEastAsia"/>
        </w:rPr>
        <w:t>。</w:t>
      </w:r>
    </w:p>
    <w:p w:rsidR="00BF0530" w:rsidRPr="00F5330B" w:rsidRDefault="00C105F8" w:rsidP="00C105F8">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３　</w:t>
      </w:r>
      <w:r w:rsidR="007C7134" w:rsidRPr="00F5330B">
        <w:rPr>
          <w:rFonts w:asciiTheme="minorEastAsia" w:eastAsiaTheme="minorEastAsia" w:hAnsiTheme="minorEastAsia"/>
        </w:rPr>
        <w:t xml:space="preserve">提出する成果物は、別記２「成果物一覧表」に掲げる成果物等で特記仕様書に掲げる成果物とし、部数は、正副各１部とする。 </w:t>
      </w:r>
    </w:p>
    <w:p w:rsidR="00BF0530" w:rsidRPr="00F5330B" w:rsidRDefault="00C105F8" w:rsidP="00C105F8">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４　</w:t>
      </w:r>
      <w:r w:rsidR="007C7134" w:rsidRPr="00F5330B">
        <w:rPr>
          <w:rFonts w:asciiTheme="minorEastAsia" w:eastAsiaTheme="minorEastAsia" w:hAnsiTheme="minorEastAsia"/>
        </w:rPr>
        <w:t>受注者は、成果物の作成に当たり使用した調査表等の原簿を契約書第</w:t>
      </w:r>
      <w:r w:rsidRPr="00F5330B">
        <w:rPr>
          <w:rFonts w:asciiTheme="minorEastAsia" w:eastAsiaTheme="minorEastAsia" w:hAnsiTheme="minorEastAsia" w:hint="eastAsia"/>
        </w:rPr>
        <w:t>13</w:t>
      </w:r>
      <w:r w:rsidR="007C7134" w:rsidRPr="00F5330B">
        <w:rPr>
          <w:rFonts w:asciiTheme="minorEastAsia" w:eastAsiaTheme="minorEastAsia" w:hAnsiTheme="minorEastAsia"/>
        </w:rPr>
        <w:t xml:space="preserve">条に定める瑕疵担保の期間保管し、監督職員が提出を求めたときは、これらを提出するものとする。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（検査） </w:t>
      </w:r>
    </w:p>
    <w:p w:rsidR="00BF0530" w:rsidRPr="00F5330B" w:rsidRDefault="007C7134" w:rsidP="00C105F8">
      <w:pPr>
        <w:ind w:left="196" w:right="220" w:hanging="211"/>
        <w:rPr>
          <w:rFonts w:asciiTheme="minorEastAsia" w:eastAsiaTheme="minorEastAsia" w:hAnsiTheme="minorEastAsia"/>
        </w:rPr>
      </w:pPr>
      <w:r w:rsidRPr="00F5330B">
        <w:rPr>
          <w:rFonts w:asciiTheme="minorEastAsia" w:eastAsiaTheme="minorEastAsia" w:hAnsiTheme="minorEastAsia"/>
        </w:rPr>
        <w:t>第２６条</w:t>
      </w:r>
      <w:r w:rsidR="00F7035B" w:rsidRPr="00F5330B">
        <w:rPr>
          <w:rFonts w:asciiTheme="minorEastAsia" w:eastAsiaTheme="minorEastAsia" w:hAnsiTheme="minorEastAsia" w:hint="eastAsia"/>
        </w:rPr>
        <w:t xml:space="preserve">　</w:t>
      </w:r>
      <w:r w:rsidRPr="00F5330B">
        <w:rPr>
          <w:rFonts w:asciiTheme="minorEastAsia" w:eastAsiaTheme="minorEastAsia" w:hAnsiTheme="minorEastAsia"/>
        </w:rPr>
        <w:t>受注者は、検査員が用地調査等業務の完了検査を行うときは、監督職員の求めに応じて</w:t>
      </w:r>
      <w:r w:rsidR="00C105F8" w:rsidRPr="00F5330B">
        <w:rPr>
          <w:rFonts w:asciiTheme="minorEastAsia" w:eastAsiaTheme="minorEastAsia" w:hAnsiTheme="minorEastAsia"/>
        </w:rPr>
        <w:t>主任技術者及び</w:t>
      </w:r>
      <w:r w:rsidRPr="00F5330B">
        <w:rPr>
          <w:rFonts w:asciiTheme="minorEastAsia" w:eastAsiaTheme="minorEastAsia" w:hAnsiTheme="minorEastAsia"/>
        </w:rPr>
        <w:t xml:space="preserve">照査技術者を立ち会わせるものとする。 </w:t>
      </w:r>
    </w:p>
    <w:p w:rsidR="00BF0530" w:rsidRPr="00F5330B" w:rsidRDefault="00C105F8">
      <w:pPr>
        <w:ind w:left="196" w:right="220" w:hanging="211"/>
        <w:rPr>
          <w:rFonts w:asciiTheme="minorEastAsia" w:eastAsiaTheme="minorEastAsia" w:hAnsiTheme="minorEastAsia"/>
        </w:rPr>
      </w:pPr>
      <w:r w:rsidRPr="00F5330B">
        <w:rPr>
          <w:rFonts w:asciiTheme="minorEastAsia" w:eastAsiaTheme="minorEastAsia" w:hAnsiTheme="minorEastAsia" w:hint="eastAsia"/>
        </w:rPr>
        <w:t xml:space="preserve">２　</w:t>
      </w:r>
      <w:r w:rsidR="007C7134" w:rsidRPr="00F5330B">
        <w:rPr>
          <w:rFonts w:asciiTheme="minorEastAsia" w:eastAsiaTheme="minorEastAsia" w:hAnsiTheme="minorEastAsia"/>
        </w:rPr>
        <w:t>受注者は、検査員が完了検査を行うときは、社内審査書（様式第10</w:t>
      </w:r>
      <w:r w:rsidR="00CC1940" w:rsidRPr="00F5330B">
        <w:rPr>
          <w:rFonts w:asciiTheme="minorEastAsia" w:eastAsiaTheme="minorEastAsia" w:hAnsiTheme="minorEastAsia" w:hint="eastAsia"/>
        </w:rPr>
        <w:t>4</w:t>
      </w:r>
      <w:r w:rsidR="007C7134" w:rsidRPr="00F5330B">
        <w:rPr>
          <w:rFonts w:asciiTheme="minorEastAsia" w:eastAsiaTheme="minorEastAsia" w:hAnsiTheme="minorEastAsia"/>
        </w:rPr>
        <w:t xml:space="preserve">号）を提出するほか、検査のために必要な資料の提出その他の処置について、検査員の指示に速やかに従うものとする。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（修補）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第２７条</w:t>
      </w:r>
      <w:r w:rsidR="00F7035B"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受注者は、修補は速やかに行わなければならない。 </w:t>
      </w:r>
    </w:p>
    <w:p w:rsidR="00BF0530" w:rsidRPr="00F5330B" w:rsidRDefault="00C105F8" w:rsidP="00C105F8">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２　</w:t>
      </w:r>
      <w:r w:rsidR="007C7134" w:rsidRPr="00F5330B">
        <w:rPr>
          <w:rFonts w:asciiTheme="minorEastAsia" w:eastAsiaTheme="minorEastAsia" w:hAnsiTheme="minorEastAsia"/>
        </w:rPr>
        <w:t xml:space="preserve">検査員は、修補の必要があると認めた場合には、受注者に対して期限を定めて修補を指示することができるものとする。 </w:t>
      </w:r>
    </w:p>
    <w:p w:rsidR="00BF0530" w:rsidRPr="00F5330B" w:rsidRDefault="00C105F8" w:rsidP="00F7035B">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３　</w:t>
      </w:r>
      <w:r w:rsidR="007C7134" w:rsidRPr="00F5330B">
        <w:rPr>
          <w:rFonts w:asciiTheme="minorEastAsia" w:eastAsiaTheme="minorEastAsia" w:hAnsiTheme="minorEastAsia"/>
        </w:rPr>
        <w:t xml:space="preserve">検査員が修補の指示をした場合において、修補の完了の確認は検査職員の指示に従うものとする。 </w:t>
      </w:r>
    </w:p>
    <w:p w:rsidR="00F734DB" w:rsidRPr="00F5330B" w:rsidRDefault="00F734DB">
      <w:pPr>
        <w:spacing w:after="23" w:line="259" w:lineRule="auto"/>
        <w:ind w:left="0" w:firstLine="0"/>
        <w:rPr>
          <w:rFonts w:asciiTheme="minorEastAsia" w:eastAsiaTheme="minorEastAsia" w:hAnsiTheme="minorEastAsia"/>
        </w:rPr>
      </w:pP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（条件変更等） </w:t>
      </w:r>
    </w:p>
    <w:p w:rsidR="00BF0530" w:rsidRPr="00F5330B" w:rsidRDefault="007C7134" w:rsidP="00CC1940">
      <w:pPr>
        <w:ind w:left="225" w:right="220" w:hanging="240"/>
        <w:rPr>
          <w:rFonts w:asciiTheme="minorEastAsia" w:eastAsiaTheme="minorEastAsia" w:hAnsiTheme="minorEastAsia"/>
        </w:rPr>
      </w:pPr>
      <w:r w:rsidRPr="00F5330B">
        <w:rPr>
          <w:rFonts w:asciiTheme="minorEastAsia" w:eastAsiaTheme="minorEastAsia" w:hAnsiTheme="minorEastAsia"/>
        </w:rPr>
        <w:t>第２８条</w:t>
      </w:r>
      <w:r w:rsidR="00F7035B" w:rsidRPr="00F5330B">
        <w:rPr>
          <w:rFonts w:asciiTheme="minorEastAsia" w:eastAsiaTheme="minorEastAsia" w:hAnsiTheme="minorEastAsia" w:hint="eastAsia"/>
        </w:rPr>
        <w:t xml:space="preserve">　</w:t>
      </w:r>
      <w:r w:rsidRPr="00F5330B">
        <w:rPr>
          <w:rFonts w:asciiTheme="minorEastAsia" w:eastAsiaTheme="minorEastAsia" w:hAnsiTheme="minorEastAsia"/>
        </w:rPr>
        <w:t>契約書第</w:t>
      </w:r>
      <w:r w:rsidR="00720872" w:rsidRPr="00F5330B">
        <w:rPr>
          <w:rFonts w:asciiTheme="minorEastAsia" w:eastAsiaTheme="minorEastAsia" w:hAnsiTheme="minorEastAsia" w:cs="Times New Roman" w:hint="eastAsia"/>
        </w:rPr>
        <w:t>７</w:t>
      </w:r>
      <w:r w:rsidRPr="00F5330B">
        <w:rPr>
          <w:rFonts w:asciiTheme="minorEastAsia" w:eastAsiaTheme="minorEastAsia" w:hAnsiTheme="minorEastAsia"/>
        </w:rPr>
        <w:t xml:space="preserve">条に規定する天災その他の不可抗力による場合のほか、発注者と受注者が協議し当該規定に適合すると判断した場合とする。 </w:t>
      </w:r>
    </w:p>
    <w:p w:rsidR="00BF0530" w:rsidRPr="00F5330B" w:rsidRDefault="007C7134" w:rsidP="00720872">
      <w:pPr>
        <w:ind w:left="225" w:right="220" w:hanging="240"/>
        <w:rPr>
          <w:rFonts w:asciiTheme="minorEastAsia" w:eastAsiaTheme="minorEastAsia" w:hAnsiTheme="minorEastAsia"/>
        </w:rPr>
      </w:pPr>
      <w:r w:rsidRPr="00F5330B">
        <w:rPr>
          <w:rFonts w:asciiTheme="minorEastAsia" w:eastAsiaTheme="minorEastAsia" w:hAnsiTheme="minorEastAsia"/>
        </w:rPr>
        <w:t>２</w:t>
      </w:r>
      <w:r w:rsidR="00981538" w:rsidRPr="00F5330B">
        <w:rPr>
          <w:rFonts w:asciiTheme="minorEastAsia" w:eastAsiaTheme="minorEastAsia" w:hAnsiTheme="minorEastAsia" w:hint="eastAsia"/>
        </w:rPr>
        <w:t xml:space="preserve">　</w:t>
      </w:r>
      <w:r w:rsidRPr="00F5330B">
        <w:rPr>
          <w:rFonts w:asciiTheme="minorEastAsia" w:eastAsiaTheme="minorEastAsia" w:hAnsiTheme="minorEastAsia"/>
        </w:rPr>
        <w:t>監督職員が、受注者に対して契約書第</w:t>
      </w:r>
      <w:r w:rsidR="00720872" w:rsidRPr="00F5330B">
        <w:rPr>
          <w:rFonts w:asciiTheme="minorEastAsia" w:eastAsiaTheme="minorEastAsia" w:hAnsiTheme="minorEastAsia" w:cs="Times New Roman" w:hint="eastAsia"/>
        </w:rPr>
        <w:t>６</w:t>
      </w:r>
      <w:r w:rsidRPr="00F5330B">
        <w:rPr>
          <w:rFonts w:asciiTheme="minorEastAsia" w:eastAsiaTheme="minorEastAsia" w:hAnsiTheme="minorEastAsia"/>
        </w:rPr>
        <w:t xml:space="preserve">条の規定に基づく仕様書等の変更又は訂正の指示を行う場合は、指示書によるものとする。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lastRenderedPageBreak/>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（精度監理対象業務の対応） </w:t>
      </w:r>
    </w:p>
    <w:p w:rsidR="00BF0530" w:rsidRPr="00F5330B" w:rsidRDefault="007C7134">
      <w:pPr>
        <w:ind w:left="196" w:right="220" w:hanging="211"/>
        <w:rPr>
          <w:rFonts w:asciiTheme="minorEastAsia" w:eastAsiaTheme="minorEastAsia" w:hAnsiTheme="minorEastAsia"/>
        </w:rPr>
      </w:pPr>
      <w:r w:rsidRPr="00F5330B">
        <w:rPr>
          <w:rFonts w:asciiTheme="minorEastAsia" w:eastAsiaTheme="minorEastAsia" w:hAnsiTheme="minorEastAsia"/>
        </w:rPr>
        <w:t>第２９条</w:t>
      </w:r>
      <w:r w:rsidR="00F7035B"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受注者は、第24条第３項で仮提出した成果物の内容等について、監督職員から質問又は問い合わせ等があったときは、必要な資料等を示し、これに答えるものとする。 </w:t>
      </w:r>
    </w:p>
    <w:p w:rsidR="00BF0530" w:rsidRPr="00F5330B" w:rsidRDefault="00720872" w:rsidP="00720872">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２　</w:t>
      </w:r>
      <w:r w:rsidR="007C7134" w:rsidRPr="00F5330B">
        <w:rPr>
          <w:rFonts w:asciiTheme="minorEastAsia" w:eastAsiaTheme="minorEastAsia" w:hAnsiTheme="minorEastAsia"/>
        </w:rPr>
        <w:t xml:space="preserve">受注者は、仮提出した成果物の内容等について、監督職員から再検討又は修補の指示があったときは、速やかに、これに応ずるものとする。 </w:t>
      </w:r>
    </w:p>
    <w:p w:rsidR="00BF0530" w:rsidRPr="00F5330B" w:rsidRDefault="00720872" w:rsidP="00720872">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３　</w:t>
      </w:r>
      <w:r w:rsidR="007C7134" w:rsidRPr="00F5330B">
        <w:rPr>
          <w:rFonts w:asciiTheme="minorEastAsia" w:eastAsiaTheme="minorEastAsia" w:hAnsiTheme="minorEastAsia"/>
        </w:rPr>
        <w:t xml:space="preserve">受注者は、前項の修補の指示項目以外の項目についても、これに類する項目があると認めるときは、これを修補するものとする。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（守秘義務） </w:t>
      </w:r>
    </w:p>
    <w:p w:rsidR="00BF0530" w:rsidRPr="00F5330B" w:rsidRDefault="007C7134" w:rsidP="00720872">
      <w:pPr>
        <w:ind w:left="225" w:right="220" w:hanging="240"/>
        <w:rPr>
          <w:rFonts w:asciiTheme="minorEastAsia" w:eastAsiaTheme="minorEastAsia" w:hAnsiTheme="minorEastAsia"/>
        </w:rPr>
      </w:pPr>
      <w:r w:rsidRPr="00F5330B">
        <w:rPr>
          <w:rFonts w:asciiTheme="minorEastAsia" w:eastAsiaTheme="minorEastAsia" w:hAnsiTheme="minorEastAsia"/>
        </w:rPr>
        <w:t>第３０条</w:t>
      </w:r>
      <w:r w:rsidR="00F7035B" w:rsidRPr="00F5330B">
        <w:rPr>
          <w:rFonts w:asciiTheme="minorEastAsia" w:eastAsiaTheme="minorEastAsia" w:hAnsiTheme="minorEastAsia" w:hint="eastAsia"/>
        </w:rPr>
        <w:t xml:space="preserve">　</w:t>
      </w:r>
      <w:r w:rsidRPr="00F5330B">
        <w:rPr>
          <w:rFonts w:asciiTheme="minorEastAsia" w:eastAsiaTheme="minorEastAsia" w:hAnsiTheme="minorEastAsia"/>
        </w:rPr>
        <w:t>受注者は、契約書第</w:t>
      </w:r>
      <w:r w:rsidR="00720872" w:rsidRPr="00F5330B">
        <w:rPr>
          <w:rFonts w:asciiTheme="minorEastAsia" w:eastAsiaTheme="minorEastAsia" w:hAnsiTheme="minorEastAsia" w:hint="eastAsia"/>
        </w:rPr>
        <w:t>15</w:t>
      </w:r>
      <w:r w:rsidRPr="00F5330B">
        <w:rPr>
          <w:rFonts w:asciiTheme="minorEastAsia" w:eastAsiaTheme="minorEastAsia" w:hAnsiTheme="minorEastAsia"/>
        </w:rPr>
        <w:t xml:space="preserve">条の規定により、当該業務の実施過程で知り得た秘密を第三者に漏らしてはならないものとし、次の各号に定める事項を遵守しなければならない。 </w:t>
      </w:r>
    </w:p>
    <w:p w:rsidR="00BF0530" w:rsidRPr="00F5330B" w:rsidRDefault="00720872" w:rsidP="00F7035B">
      <w:pPr>
        <w:ind w:leftChars="100" w:left="48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一　</w:t>
      </w:r>
      <w:r w:rsidR="007C7134" w:rsidRPr="00F5330B">
        <w:rPr>
          <w:rFonts w:asciiTheme="minorEastAsia" w:eastAsiaTheme="minorEastAsia" w:hAnsiTheme="minorEastAsia"/>
        </w:rPr>
        <w:t xml:space="preserve">受注者は、当該業務の結果（業務実施の過程において得られた記録等を含む。）を第三者に閲覧させ、複写させ、又は譲渡してはならない。ただし、あらかじめ発注者の書面による承諾を得たときはこの限りではない。 </w:t>
      </w:r>
    </w:p>
    <w:p w:rsidR="00BF0530" w:rsidRPr="00F5330B" w:rsidRDefault="00720872" w:rsidP="00F7035B">
      <w:pPr>
        <w:ind w:leftChars="100" w:left="48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二　</w:t>
      </w:r>
      <w:r w:rsidR="007C7134" w:rsidRPr="00F5330B">
        <w:rPr>
          <w:rFonts w:asciiTheme="minorEastAsia" w:eastAsiaTheme="minorEastAsia" w:hAnsiTheme="minorEastAsia"/>
        </w:rPr>
        <w:t>受注者は、当該業務に関して発注者から貸与された情報その他知り得た情報を第</w:t>
      </w:r>
      <w:r w:rsidR="007C7134" w:rsidRPr="00F5330B">
        <w:rPr>
          <w:rFonts w:asciiTheme="minorEastAsia" w:eastAsiaTheme="minorEastAsia" w:hAnsiTheme="minorEastAsia" w:cs="Times New Roman"/>
        </w:rPr>
        <w:t>16</w:t>
      </w:r>
      <w:r w:rsidR="007C7134" w:rsidRPr="00F5330B">
        <w:rPr>
          <w:rFonts w:asciiTheme="minorEastAsia" w:eastAsiaTheme="minorEastAsia" w:hAnsiTheme="minorEastAsia"/>
        </w:rPr>
        <w:t xml:space="preserve">条に示す作業計画書の業務組織計画に記載される者以外には秘密としなければならない。 </w:t>
      </w:r>
    </w:p>
    <w:p w:rsidR="00BF0530" w:rsidRPr="00F5330B" w:rsidRDefault="00720872" w:rsidP="00F7035B">
      <w:pPr>
        <w:ind w:leftChars="100" w:left="48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三　</w:t>
      </w:r>
      <w:r w:rsidR="007C7134" w:rsidRPr="00F5330B">
        <w:rPr>
          <w:rFonts w:asciiTheme="minorEastAsia" w:eastAsiaTheme="minorEastAsia" w:hAnsiTheme="minorEastAsia"/>
        </w:rPr>
        <w:t xml:space="preserve">受注者は、当該業務に関して発注者から貸与された情報、その他知り得た情報を当該業務の終了後においても第三者に漏らしてはならない。 </w:t>
      </w:r>
    </w:p>
    <w:p w:rsidR="00BF0530" w:rsidRPr="00F5330B" w:rsidRDefault="00720872" w:rsidP="00F7035B">
      <w:pPr>
        <w:ind w:leftChars="100" w:left="48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四　</w:t>
      </w:r>
      <w:r w:rsidR="007C7134" w:rsidRPr="00F5330B">
        <w:rPr>
          <w:rFonts w:asciiTheme="minorEastAsia" w:eastAsiaTheme="minorEastAsia" w:hAnsiTheme="minorEastAsia"/>
        </w:rPr>
        <w:t xml:space="preserve">当該業務で取り扱う情報は、アクセス制限及びパスワード管理等により適切に管理するとともに、当該業務のみに使用し、他の目的に使用してはならない。また、発注者の許可なく複製・転送等をしてはならない。 </w:t>
      </w:r>
    </w:p>
    <w:p w:rsidR="00BF0530" w:rsidRPr="00F5330B" w:rsidRDefault="00720872" w:rsidP="00F7035B">
      <w:pPr>
        <w:spacing w:after="4" w:line="285" w:lineRule="auto"/>
        <w:ind w:leftChars="100" w:left="48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五　</w:t>
      </w:r>
      <w:r w:rsidR="007C7134" w:rsidRPr="00F5330B">
        <w:rPr>
          <w:rFonts w:asciiTheme="minorEastAsia" w:eastAsiaTheme="minorEastAsia" w:hAnsiTheme="minorEastAsia"/>
        </w:rPr>
        <w:t xml:space="preserve">受注者は、当該業務完了時に、発注者から貸与された情報その他知り得た情報を発注者へ返却若しくは消去又は破棄を確実に行わなければならない。 </w:t>
      </w:r>
    </w:p>
    <w:p w:rsidR="00BF0530" w:rsidRPr="00F5330B" w:rsidRDefault="00720872" w:rsidP="00F7035B">
      <w:pPr>
        <w:ind w:leftChars="100" w:left="48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六　</w:t>
      </w:r>
      <w:r w:rsidR="007C7134" w:rsidRPr="00F5330B">
        <w:rPr>
          <w:rFonts w:asciiTheme="minorEastAsia" w:eastAsiaTheme="minorEastAsia" w:hAnsiTheme="minorEastAsia"/>
        </w:rPr>
        <w:t xml:space="preserve">受注者は、当該業務の実施過程で知り得た情報の外部への漏洩若しくは目的外利用が認められ又そのおそれがある場合には、これを速やかに発注者に報告するものとする。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（個人情報の取扱い） </w:t>
      </w:r>
    </w:p>
    <w:p w:rsidR="00BF0530" w:rsidRPr="00F5330B" w:rsidRDefault="007C7134">
      <w:pPr>
        <w:spacing w:after="4" w:line="285" w:lineRule="auto"/>
        <w:ind w:left="235" w:right="349" w:hanging="250"/>
        <w:jc w:val="both"/>
        <w:rPr>
          <w:rFonts w:asciiTheme="minorEastAsia" w:eastAsiaTheme="minorEastAsia" w:hAnsiTheme="minorEastAsia"/>
        </w:rPr>
      </w:pPr>
      <w:r w:rsidRPr="00F5330B">
        <w:rPr>
          <w:rFonts w:asciiTheme="minorEastAsia" w:eastAsiaTheme="minorEastAsia" w:hAnsiTheme="minorEastAsia"/>
        </w:rPr>
        <w:t>第３１条</w:t>
      </w:r>
      <w:r w:rsidR="00F7035B" w:rsidRPr="00F5330B">
        <w:rPr>
          <w:rFonts w:asciiTheme="minorEastAsia" w:eastAsiaTheme="minorEastAsia" w:hAnsiTheme="minorEastAsia" w:hint="eastAsia"/>
        </w:rPr>
        <w:t xml:space="preserve">　</w:t>
      </w:r>
      <w:r w:rsidRPr="00F5330B">
        <w:rPr>
          <w:rFonts w:asciiTheme="minorEastAsia" w:eastAsiaTheme="minorEastAsia" w:hAnsiTheme="minorEastAsia"/>
        </w:rPr>
        <w:t>受注者は、個人情報の保護の重要性を認識し、用地調査等業務実施についての個人情報の取扱いに当たっては、個人の権利利益を侵害することのないよう、個人情報の保護に関する法律（平成</w:t>
      </w:r>
      <w:r w:rsidRPr="00F5330B">
        <w:rPr>
          <w:rFonts w:asciiTheme="minorEastAsia" w:eastAsiaTheme="minorEastAsia" w:hAnsiTheme="minorEastAsia" w:cs="Times New Roman"/>
        </w:rPr>
        <w:t>15</w:t>
      </w:r>
      <w:r w:rsidRPr="00F5330B">
        <w:rPr>
          <w:rFonts w:asciiTheme="minorEastAsia" w:eastAsiaTheme="minorEastAsia" w:hAnsiTheme="minorEastAsia"/>
        </w:rPr>
        <w:t>年法律第</w:t>
      </w:r>
      <w:r w:rsidRPr="00F5330B">
        <w:rPr>
          <w:rFonts w:asciiTheme="minorEastAsia" w:eastAsiaTheme="minorEastAsia" w:hAnsiTheme="minorEastAsia" w:cs="Times New Roman"/>
        </w:rPr>
        <w:t>57</w:t>
      </w:r>
      <w:r w:rsidRPr="00F5330B">
        <w:rPr>
          <w:rFonts w:asciiTheme="minorEastAsia" w:eastAsiaTheme="minorEastAsia" w:hAnsiTheme="minorEastAsia"/>
        </w:rPr>
        <w:t>号）、行政機</w:t>
      </w:r>
      <w:r w:rsidRPr="00F5330B">
        <w:rPr>
          <w:rFonts w:asciiTheme="minorEastAsia" w:eastAsiaTheme="minorEastAsia" w:hAnsiTheme="minorEastAsia"/>
        </w:rPr>
        <w:lastRenderedPageBreak/>
        <w:t>関の保有する個人情報の保護に関する法律（平成</w:t>
      </w:r>
      <w:r w:rsidRPr="00F5330B">
        <w:rPr>
          <w:rFonts w:asciiTheme="minorEastAsia" w:eastAsiaTheme="minorEastAsia" w:hAnsiTheme="minorEastAsia" w:cs="Times New Roman"/>
        </w:rPr>
        <w:t>15</w:t>
      </w:r>
      <w:r w:rsidRPr="00F5330B">
        <w:rPr>
          <w:rFonts w:asciiTheme="minorEastAsia" w:eastAsiaTheme="minorEastAsia" w:hAnsiTheme="minorEastAsia"/>
        </w:rPr>
        <w:t>年法律第</w:t>
      </w:r>
      <w:r w:rsidRPr="00F5330B">
        <w:rPr>
          <w:rFonts w:asciiTheme="minorEastAsia" w:eastAsiaTheme="minorEastAsia" w:hAnsiTheme="minorEastAsia" w:cs="Times New Roman"/>
        </w:rPr>
        <w:t>58</w:t>
      </w:r>
      <w:r w:rsidRPr="00F5330B">
        <w:rPr>
          <w:rFonts w:asciiTheme="minorEastAsia" w:eastAsiaTheme="minorEastAsia" w:hAnsiTheme="minorEastAsia"/>
        </w:rPr>
        <w:t xml:space="preserve">号）等関係法令のほか、発注者が別途定める取扱いに基づき、個人情報の漏えい、滅失、改ざん又は毀損の防止その他の個人情報の適切な管理のために必要な措置を講じなければならない。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（安全等の確保） </w:t>
      </w:r>
    </w:p>
    <w:p w:rsidR="00BF0530" w:rsidRPr="00F5330B" w:rsidRDefault="007C7134">
      <w:pPr>
        <w:ind w:left="225" w:right="220" w:hanging="240"/>
        <w:rPr>
          <w:rFonts w:asciiTheme="minorEastAsia" w:eastAsiaTheme="minorEastAsia" w:hAnsiTheme="minorEastAsia"/>
        </w:rPr>
      </w:pPr>
      <w:r w:rsidRPr="00F5330B">
        <w:rPr>
          <w:rFonts w:asciiTheme="minorEastAsia" w:eastAsiaTheme="minorEastAsia" w:hAnsiTheme="minorEastAsia"/>
        </w:rPr>
        <w:t>第３２条</w:t>
      </w:r>
      <w:r w:rsidR="00FF7961"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受注者は、屋外で行う用地調査等業務の実施に際しては、用地調査等業務関係者だけでなく、付近住民、通行者、通行車両等の第三者の安全確保に努めなければならない。 </w:t>
      </w:r>
    </w:p>
    <w:p w:rsidR="00BF0530" w:rsidRPr="00F5330B" w:rsidRDefault="00720872">
      <w:pPr>
        <w:numPr>
          <w:ilvl w:val="0"/>
          <w:numId w:val="21"/>
        </w:numPr>
        <w:ind w:right="220" w:hanging="250"/>
        <w:rPr>
          <w:rFonts w:asciiTheme="minorEastAsia" w:eastAsiaTheme="minorEastAsia" w:hAnsiTheme="minorEastAsia"/>
        </w:rPr>
      </w:pPr>
      <w:r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 xml:space="preserve">受注者は、屋外で行う用地調査等業務の実施に際しては、所轄警察署、道路管理者、鉄道事業者、河川管理者、労働基準監督署等の関係者及び関係機関と緊密な連携を取り、用地調査等業務の実施中の安全を確保しなければならない。 </w:t>
      </w:r>
    </w:p>
    <w:p w:rsidR="00BF0530" w:rsidRPr="00F5330B" w:rsidRDefault="00720872">
      <w:pPr>
        <w:numPr>
          <w:ilvl w:val="0"/>
          <w:numId w:val="21"/>
        </w:numPr>
        <w:spacing w:after="4" w:line="285" w:lineRule="auto"/>
        <w:ind w:right="220" w:hanging="250"/>
        <w:rPr>
          <w:rFonts w:asciiTheme="minorEastAsia" w:eastAsiaTheme="minorEastAsia" w:hAnsiTheme="minorEastAsia"/>
        </w:rPr>
      </w:pPr>
      <w:r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 xml:space="preserve">受注者は、屋外で行う用地調査等業務の実施に当たり、事故が発生しないように主任技術者等に安全教育の徹底を図り、指導、監督に努めなければならない。 </w:t>
      </w:r>
    </w:p>
    <w:p w:rsidR="00BF0530" w:rsidRPr="00F5330B" w:rsidRDefault="00720872">
      <w:pPr>
        <w:numPr>
          <w:ilvl w:val="0"/>
          <w:numId w:val="21"/>
        </w:numPr>
        <w:spacing w:after="4" w:line="285" w:lineRule="auto"/>
        <w:ind w:right="220" w:hanging="250"/>
        <w:rPr>
          <w:rFonts w:asciiTheme="minorEastAsia" w:eastAsiaTheme="minorEastAsia" w:hAnsiTheme="minorEastAsia"/>
        </w:rPr>
      </w:pPr>
      <w:r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 xml:space="preserve">受注者は、屋外で行う用地調査等業務の実施に当たっては安全の確保に努めるとともに、労働安全衛生法等関係法令に基づく措置を講じなければばらない。 </w:t>
      </w:r>
    </w:p>
    <w:p w:rsidR="00BF0530" w:rsidRPr="00F5330B" w:rsidRDefault="00003045">
      <w:pPr>
        <w:numPr>
          <w:ilvl w:val="0"/>
          <w:numId w:val="21"/>
        </w:numPr>
        <w:ind w:right="220" w:hanging="250"/>
        <w:rPr>
          <w:rFonts w:asciiTheme="minorEastAsia" w:eastAsiaTheme="minorEastAsia" w:hAnsiTheme="minorEastAsia"/>
        </w:rPr>
      </w:pPr>
      <w:r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 xml:space="preserve">受注者は、屋外で行う用地調査等業務の実施に当たり、災害予防のため、次の各号に掲げる事項を厳守しなければならない。 </w:t>
      </w:r>
    </w:p>
    <w:p w:rsidR="00BF0530" w:rsidRPr="00F5330B" w:rsidRDefault="00003045" w:rsidP="00003045">
      <w:pPr>
        <w:ind w:leftChars="100" w:left="240" w:right="220" w:firstLine="0"/>
        <w:rPr>
          <w:rFonts w:asciiTheme="minorEastAsia" w:eastAsiaTheme="minorEastAsia" w:hAnsiTheme="minorEastAsia"/>
        </w:rPr>
      </w:pPr>
      <w:r w:rsidRPr="00F5330B">
        <w:rPr>
          <w:rFonts w:asciiTheme="minorEastAsia" w:eastAsiaTheme="minorEastAsia" w:hAnsiTheme="minorEastAsia" w:hint="eastAsia"/>
        </w:rPr>
        <w:t xml:space="preserve">一　</w:t>
      </w:r>
      <w:r w:rsidR="007C7134" w:rsidRPr="00F5330B">
        <w:rPr>
          <w:rFonts w:asciiTheme="minorEastAsia" w:eastAsiaTheme="minorEastAsia" w:hAnsiTheme="minorEastAsia"/>
        </w:rPr>
        <w:t xml:space="preserve">受注者は、喫煙等の場所を指定し、指定場所以外での火気の使用を禁止しなければならない。 </w:t>
      </w:r>
    </w:p>
    <w:p w:rsidR="00BF0530" w:rsidRPr="00F5330B" w:rsidRDefault="00003045" w:rsidP="00003045">
      <w:pPr>
        <w:ind w:leftChars="100" w:left="240" w:right="220" w:firstLine="0"/>
        <w:rPr>
          <w:rFonts w:asciiTheme="minorEastAsia" w:eastAsiaTheme="minorEastAsia" w:hAnsiTheme="minorEastAsia"/>
        </w:rPr>
      </w:pPr>
      <w:r w:rsidRPr="00F5330B">
        <w:rPr>
          <w:rFonts w:asciiTheme="minorEastAsia" w:eastAsiaTheme="minorEastAsia" w:hAnsiTheme="minorEastAsia" w:hint="eastAsia"/>
        </w:rPr>
        <w:t xml:space="preserve">二　</w:t>
      </w:r>
      <w:r w:rsidR="007C7134" w:rsidRPr="00F5330B">
        <w:rPr>
          <w:rFonts w:asciiTheme="minorEastAsia" w:eastAsiaTheme="minorEastAsia" w:hAnsiTheme="minorEastAsia"/>
        </w:rPr>
        <w:t xml:space="preserve">受注者は、ガソリン、塗料等の可燃物を使用する必要がある場合には、関係法令を遵守するとともに、関係官公署の指導に従い必要な措置を講じなければならない。 </w:t>
      </w:r>
    </w:p>
    <w:p w:rsidR="00BF0530" w:rsidRPr="00F5330B" w:rsidRDefault="00003045">
      <w:pPr>
        <w:numPr>
          <w:ilvl w:val="0"/>
          <w:numId w:val="21"/>
        </w:numPr>
        <w:ind w:right="220" w:hanging="250"/>
        <w:rPr>
          <w:rFonts w:asciiTheme="minorEastAsia" w:eastAsiaTheme="minorEastAsia" w:hAnsiTheme="minorEastAsia"/>
        </w:rPr>
      </w:pPr>
      <w:r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 xml:space="preserve">受注者は、爆破物等の危険物を使用する必要がある場合には、関係法令を遵守するとともに、関係官公署の指導に従い、爆発等の防止の措置を講じなければならない。 </w:t>
      </w:r>
    </w:p>
    <w:p w:rsidR="00BF0530" w:rsidRPr="00F5330B" w:rsidRDefault="00003045">
      <w:pPr>
        <w:numPr>
          <w:ilvl w:val="0"/>
          <w:numId w:val="21"/>
        </w:numPr>
        <w:ind w:right="220" w:hanging="250"/>
        <w:rPr>
          <w:rFonts w:asciiTheme="minorEastAsia" w:eastAsiaTheme="minorEastAsia" w:hAnsiTheme="minorEastAsia"/>
        </w:rPr>
      </w:pPr>
      <w:r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 xml:space="preserve">受注者は、屋外で行う用地調査等業務の実施に当たり、豪雨、豪雪、出水、地震、落雷等の自然災害に対して、常に被害を最小限にくい止めるための防災体制を確立しておかなければならない。 </w:t>
      </w:r>
    </w:p>
    <w:p w:rsidR="00BF0530" w:rsidRPr="00F5330B" w:rsidRDefault="00003045">
      <w:pPr>
        <w:numPr>
          <w:ilvl w:val="0"/>
          <w:numId w:val="21"/>
        </w:numPr>
        <w:spacing w:after="44"/>
        <w:ind w:right="220" w:hanging="250"/>
        <w:rPr>
          <w:rFonts w:asciiTheme="minorEastAsia" w:eastAsiaTheme="minorEastAsia" w:hAnsiTheme="minorEastAsia"/>
        </w:rPr>
      </w:pPr>
      <w:r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受注者は、屋外で行う用地調査等実施中に事故等が発生した場合は、直ちに監督職員に報告するとともに、監督職員が指示する様式により事故報告書を速やかに監督職員に提出し、監督職員から指示がある場合にはその指示に従わなければならない。</w:t>
      </w:r>
      <w:r w:rsidR="007C7134" w:rsidRPr="00F5330B">
        <w:rPr>
          <w:rFonts w:asciiTheme="minorEastAsia" w:eastAsiaTheme="minorEastAsia" w:hAnsiTheme="minorEastAsia" w:cs="Times New Roman"/>
        </w:rPr>
        <w:t xml:space="preserve"> </w:t>
      </w:r>
    </w:p>
    <w:p w:rsidR="00BF0530" w:rsidRPr="00F5330B" w:rsidRDefault="007C7134">
      <w:pPr>
        <w:spacing w:after="62" w:line="259" w:lineRule="auto"/>
        <w:ind w:left="0" w:firstLine="0"/>
        <w:rPr>
          <w:rFonts w:asciiTheme="minorEastAsia" w:eastAsiaTheme="minorEastAsia" w:hAnsiTheme="minorEastAsia"/>
        </w:rPr>
      </w:pPr>
      <w:r w:rsidRPr="00F5330B">
        <w:rPr>
          <w:rFonts w:asciiTheme="minorEastAsia" w:eastAsiaTheme="minorEastAsia" w:hAnsiTheme="minorEastAsia" w:cs="Times New Roman"/>
        </w:rPr>
        <w:lastRenderedPageBreak/>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（行政情報流出防止対策の強化） </w:t>
      </w:r>
    </w:p>
    <w:p w:rsidR="00BF0530" w:rsidRPr="00F5330B" w:rsidRDefault="007C7134">
      <w:pPr>
        <w:ind w:left="225" w:right="220" w:hanging="240"/>
        <w:rPr>
          <w:rFonts w:asciiTheme="minorEastAsia" w:eastAsiaTheme="minorEastAsia" w:hAnsiTheme="minorEastAsia"/>
        </w:rPr>
      </w:pPr>
      <w:r w:rsidRPr="00F5330B">
        <w:rPr>
          <w:rFonts w:asciiTheme="minorEastAsia" w:eastAsiaTheme="minorEastAsia" w:hAnsiTheme="minorEastAsia"/>
        </w:rPr>
        <w:t>第３３条</w:t>
      </w:r>
      <w:r w:rsidR="00FF7961" w:rsidRPr="00F5330B">
        <w:rPr>
          <w:rFonts w:asciiTheme="minorEastAsia" w:eastAsiaTheme="minorEastAsia" w:hAnsiTheme="minorEastAsia" w:hint="eastAsia"/>
        </w:rPr>
        <w:t xml:space="preserve">　</w:t>
      </w:r>
      <w:r w:rsidRPr="00F5330B">
        <w:rPr>
          <w:rFonts w:asciiTheme="minorEastAsia" w:eastAsiaTheme="minorEastAsia" w:hAnsiTheme="minorEastAsia"/>
        </w:rPr>
        <w:t>受注者は、用地調査等業務の履行に関する全ての行政情報について、適切な流出防止対策をとり、第</w:t>
      </w:r>
      <w:r w:rsidRPr="00F5330B">
        <w:rPr>
          <w:rFonts w:asciiTheme="minorEastAsia" w:eastAsiaTheme="minorEastAsia" w:hAnsiTheme="minorEastAsia" w:cs="Times New Roman"/>
        </w:rPr>
        <w:t>16</w:t>
      </w:r>
      <w:r w:rsidRPr="00F5330B">
        <w:rPr>
          <w:rFonts w:asciiTheme="minorEastAsia" w:eastAsiaTheme="minorEastAsia" w:hAnsiTheme="minorEastAsia"/>
        </w:rPr>
        <w:t xml:space="preserve">条で示す作業計画書に流出防止策を記載するものとする。 </w:t>
      </w:r>
    </w:p>
    <w:p w:rsidR="00BF0530" w:rsidRPr="00F5330B" w:rsidRDefault="007C7134">
      <w:pPr>
        <w:ind w:left="225" w:right="220" w:hanging="240"/>
        <w:rPr>
          <w:rFonts w:asciiTheme="minorEastAsia" w:eastAsiaTheme="minorEastAsia" w:hAnsiTheme="minorEastAsia"/>
        </w:rPr>
      </w:pPr>
      <w:r w:rsidRPr="00F5330B">
        <w:rPr>
          <w:rFonts w:asciiTheme="minorEastAsia" w:eastAsiaTheme="minorEastAsia" w:hAnsiTheme="minorEastAsia"/>
        </w:rPr>
        <w:t>２</w:t>
      </w:r>
      <w:r w:rsidR="00003045"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受注者は、用地調査等業務の履行に関する全ての行政情報の取扱いについては、関係法令を遵守するほか、発注者が別途定める取扱いを遵守しなければならない。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（暴力団員等による不当介入を受けた場合の措置） </w:t>
      </w:r>
    </w:p>
    <w:p w:rsidR="00BF0530" w:rsidRPr="00F5330B" w:rsidRDefault="007C7134">
      <w:pPr>
        <w:ind w:left="225" w:right="220" w:hanging="240"/>
        <w:rPr>
          <w:rFonts w:asciiTheme="minorEastAsia" w:eastAsiaTheme="minorEastAsia" w:hAnsiTheme="minorEastAsia"/>
        </w:rPr>
      </w:pPr>
      <w:r w:rsidRPr="00F5330B">
        <w:rPr>
          <w:rFonts w:asciiTheme="minorEastAsia" w:eastAsiaTheme="minorEastAsia" w:hAnsiTheme="minorEastAsia"/>
        </w:rPr>
        <w:t>第３４条</w:t>
      </w:r>
      <w:r w:rsidR="00FF7961"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受注者は、暴力団員等による不当介入を受けた場合は、断固としてこれを拒否することとし、不当介入を受けた時点で速やかに警察に通報を行うとともに、捜査上必要な協力を行わなければならない。なお、協力者が不当要求を受けたことを認知した場合も同様とする。 </w:t>
      </w:r>
    </w:p>
    <w:p w:rsidR="00BF0530" w:rsidRPr="00F5330B" w:rsidRDefault="00FF7961" w:rsidP="00FF7961">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２　</w:t>
      </w:r>
      <w:r w:rsidR="007C7134" w:rsidRPr="00F5330B">
        <w:rPr>
          <w:rFonts w:asciiTheme="minorEastAsia" w:eastAsiaTheme="minorEastAsia" w:hAnsiTheme="minorEastAsia"/>
        </w:rPr>
        <w:t>受注者は、前項により警察に通報又は捜査上必要な協力を行った場合に</w:t>
      </w:r>
      <w:r w:rsidR="00003045" w:rsidRPr="00F5330B">
        <w:rPr>
          <w:rFonts w:asciiTheme="minorEastAsia" w:eastAsiaTheme="minorEastAsia" w:hAnsiTheme="minorEastAsia" w:hint="eastAsia"/>
        </w:rPr>
        <w:t>は</w:t>
      </w:r>
      <w:r w:rsidR="007C7134" w:rsidRPr="00F5330B">
        <w:rPr>
          <w:rFonts w:asciiTheme="minorEastAsia" w:eastAsiaTheme="minorEastAsia" w:hAnsiTheme="minorEastAsia"/>
        </w:rPr>
        <w:t xml:space="preserve">、速やかにその内容を書面にて発注者に報告しなければならない。 </w:t>
      </w:r>
    </w:p>
    <w:p w:rsidR="00BF0530" w:rsidRPr="00F5330B" w:rsidRDefault="00FF7961" w:rsidP="00FF7961">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３</w:t>
      </w:r>
      <w:r w:rsidR="00003045"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 xml:space="preserve">前２項の行為を受注者が怠ったことが確認された場合には、発注者は受注者に対し、指名停止等の措置を講じる場合がある。 </w:t>
      </w:r>
    </w:p>
    <w:p w:rsidR="00BF0530" w:rsidRPr="00F5330B" w:rsidRDefault="00FF7961" w:rsidP="00FF7961">
      <w:pPr>
        <w:ind w:leftChars="4" w:left="250" w:right="220" w:hangingChars="100" w:hanging="240"/>
        <w:rPr>
          <w:rFonts w:asciiTheme="minorEastAsia" w:eastAsiaTheme="minorEastAsia" w:hAnsiTheme="minorEastAsia"/>
        </w:rPr>
      </w:pPr>
      <w:r w:rsidRPr="00F5330B">
        <w:rPr>
          <w:rFonts w:asciiTheme="minorEastAsia" w:eastAsiaTheme="minorEastAsia" w:hAnsiTheme="minorEastAsia" w:hint="eastAsia"/>
        </w:rPr>
        <w:t>４</w:t>
      </w:r>
      <w:r w:rsidR="00003045"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 xml:space="preserve">暴力団員等による不当介入を受けたことにより工程に遅れが生じる等の被害が生じた場合は、発注者と協議しなければならない。 </w:t>
      </w:r>
    </w:p>
    <w:p w:rsidR="00BF0530" w:rsidRPr="00F5330B" w:rsidRDefault="007C7134">
      <w:pPr>
        <w:spacing w:after="73" w:line="259" w:lineRule="auto"/>
        <w:ind w:left="0" w:firstLine="0"/>
        <w:rPr>
          <w:rFonts w:asciiTheme="minorEastAsia" w:eastAsiaTheme="minorEastAsia" w:hAnsiTheme="minorEastAsia"/>
        </w:rPr>
      </w:pPr>
      <w:r w:rsidRPr="00F5330B">
        <w:rPr>
          <w:rFonts w:asciiTheme="minorEastAsia" w:eastAsiaTheme="minorEastAsia" w:hAnsiTheme="minorEastAsia"/>
          <w:sz w:val="21"/>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（保険加入の義務） </w:t>
      </w:r>
    </w:p>
    <w:p w:rsidR="00BF0530" w:rsidRPr="00F5330B" w:rsidRDefault="007C7134">
      <w:pPr>
        <w:spacing w:after="4" w:line="285" w:lineRule="auto"/>
        <w:ind w:left="235" w:right="349" w:hanging="250"/>
        <w:jc w:val="both"/>
        <w:rPr>
          <w:rFonts w:asciiTheme="minorEastAsia" w:eastAsiaTheme="minorEastAsia" w:hAnsiTheme="minorEastAsia"/>
        </w:rPr>
      </w:pPr>
      <w:r w:rsidRPr="00F5330B">
        <w:rPr>
          <w:rFonts w:asciiTheme="minorEastAsia" w:eastAsiaTheme="minorEastAsia" w:hAnsiTheme="minorEastAsia"/>
        </w:rPr>
        <w:t>第３５条</w:t>
      </w:r>
      <w:r w:rsidR="006A500B"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受注者は、雇用保険法（昭和 </w:t>
      </w:r>
      <w:r w:rsidRPr="00F5330B">
        <w:rPr>
          <w:rFonts w:asciiTheme="minorEastAsia" w:eastAsiaTheme="minorEastAsia" w:hAnsiTheme="minorEastAsia" w:cs="Times New Roman"/>
        </w:rPr>
        <w:t xml:space="preserve">49 </w:t>
      </w:r>
      <w:r w:rsidRPr="00F5330B">
        <w:rPr>
          <w:rFonts w:asciiTheme="minorEastAsia" w:eastAsiaTheme="minorEastAsia" w:hAnsiTheme="minorEastAsia"/>
        </w:rPr>
        <w:t xml:space="preserve">年法律第 </w:t>
      </w:r>
      <w:r w:rsidRPr="00F5330B">
        <w:rPr>
          <w:rFonts w:asciiTheme="minorEastAsia" w:eastAsiaTheme="minorEastAsia" w:hAnsiTheme="minorEastAsia" w:cs="Times New Roman"/>
        </w:rPr>
        <w:t xml:space="preserve">116 </w:t>
      </w:r>
      <w:r w:rsidRPr="00F5330B">
        <w:rPr>
          <w:rFonts w:asciiTheme="minorEastAsia" w:eastAsiaTheme="minorEastAsia" w:hAnsiTheme="minorEastAsia"/>
        </w:rPr>
        <w:t xml:space="preserve">号）、労働者災害補償保険法（昭和 </w:t>
      </w:r>
      <w:r w:rsidRPr="00F5330B">
        <w:rPr>
          <w:rFonts w:asciiTheme="minorEastAsia" w:eastAsiaTheme="minorEastAsia" w:hAnsiTheme="minorEastAsia" w:cs="Times New Roman"/>
        </w:rPr>
        <w:t xml:space="preserve">22 </w:t>
      </w:r>
      <w:r w:rsidRPr="00F5330B">
        <w:rPr>
          <w:rFonts w:asciiTheme="minorEastAsia" w:eastAsiaTheme="minorEastAsia" w:hAnsiTheme="minorEastAsia"/>
        </w:rPr>
        <w:t xml:space="preserve">年法律第 </w:t>
      </w:r>
      <w:r w:rsidRPr="00F5330B">
        <w:rPr>
          <w:rFonts w:asciiTheme="minorEastAsia" w:eastAsiaTheme="minorEastAsia" w:hAnsiTheme="minorEastAsia" w:cs="Times New Roman"/>
        </w:rPr>
        <w:t xml:space="preserve">50 </w:t>
      </w:r>
      <w:r w:rsidRPr="00F5330B">
        <w:rPr>
          <w:rFonts w:asciiTheme="minorEastAsia" w:eastAsiaTheme="minorEastAsia" w:hAnsiTheme="minorEastAsia"/>
        </w:rPr>
        <w:t xml:space="preserve">号）、健康保険法（大正 </w:t>
      </w:r>
      <w:r w:rsidRPr="00F5330B">
        <w:rPr>
          <w:rFonts w:asciiTheme="minorEastAsia" w:eastAsiaTheme="minorEastAsia" w:hAnsiTheme="minorEastAsia" w:cs="Times New Roman"/>
        </w:rPr>
        <w:t xml:space="preserve">11 </w:t>
      </w:r>
      <w:r w:rsidRPr="00F5330B">
        <w:rPr>
          <w:rFonts w:asciiTheme="minorEastAsia" w:eastAsiaTheme="minorEastAsia" w:hAnsiTheme="minorEastAsia"/>
        </w:rPr>
        <w:t xml:space="preserve">年法律第 </w:t>
      </w:r>
      <w:r w:rsidRPr="00F5330B">
        <w:rPr>
          <w:rFonts w:asciiTheme="minorEastAsia" w:eastAsiaTheme="minorEastAsia" w:hAnsiTheme="minorEastAsia" w:cs="Times New Roman"/>
        </w:rPr>
        <w:t xml:space="preserve">70 </w:t>
      </w:r>
      <w:r w:rsidRPr="00F5330B">
        <w:rPr>
          <w:rFonts w:asciiTheme="minorEastAsia" w:eastAsiaTheme="minorEastAsia" w:hAnsiTheme="minorEastAsia"/>
        </w:rPr>
        <w:t xml:space="preserve">号）及び厚生年金保険法（昭和 </w:t>
      </w:r>
      <w:r w:rsidRPr="00F5330B">
        <w:rPr>
          <w:rFonts w:asciiTheme="minorEastAsia" w:eastAsiaTheme="minorEastAsia" w:hAnsiTheme="minorEastAsia" w:cs="Times New Roman"/>
        </w:rPr>
        <w:t xml:space="preserve">29 </w:t>
      </w:r>
      <w:r w:rsidRPr="00F5330B">
        <w:rPr>
          <w:rFonts w:asciiTheme="minorEastAsia" w:eastAsiaTheme="minorEastAsia" w:hAnsiTheme="minorEastAsia"/>
        </w:rPr>
        <w:t xml:space="preserve">年法律第 </w:t>
      </w:r>
      <w:r w:rsidRPr="00F5330B">
        <w:rPr>
          <w:rFonts w:asciiTheme="minorEastAsia" w:eastAsiaTheme="minorEastAsia" w:hAnsiTheme="minorEastAsia" w:cs="Times New Roman"/>
        </w:rPr>
        <w:t xml:space="preserve">115 </w:t>
      </w:r>
      <w:r w:rsidRPr="00F5330B">
        <w:rPr>
          <w:rFonts w:asciiTheme="minorEastAsia" w:eastAsiaTheme="minorEastAsia" w:hAnsiTheme="minorEastAsia"/>
        </w:rPr>
        <w:t>号）の規定により、雇用者等の雇用形態に応じ、雇用者等を被保険者とするこれらの保険に加入しなければならない。</w:t>
      </w:r>
      <w:r w:rsidRPr="00F5330B">
        <w:rPr>
          <w:rFonts w:asciiTheme="minorEastAsia" w:eastAsiaTheme="minorEastAsia" w:hAnsiTheme="minorEastAsia" w:cs="Times New Roman"/>
        </w:rPr>
        <w:t xml:space="preserve"> </w:t>
      </w:r>
    </w:p>
    <w:p w:rsidR="00F734DB" w:rsidRPr="00F5330B" w:rsidRDefault="00F734DB">
      <w:pPr>
        <w:spacing w:after="270" w:line="259" w:lineRule="auto"/>
        <w:ind w:left="0" w:firstLine="0"/>
        <w:rPr>
          <w:rFonts w:asciiTheme="minorEastAsia" w:eastAsiaTheme="minorEastAsia" w:hAnsiTheme="minorEastAsia"/>
          <w:sz w:val="21"/>
        </w:rPr>
      </w:pPr>
    </w:p>
    <w:p w:rsidR="00BF0530" w:rsidRPr="00F5330B" w:rsidRDefault="007C7134">
      <w:pPr>
        <w:spacing w:after="270" w:line="259" w:lineRule="auto"/>
        <w:ind w:left="0" w:firstLine="0"/>
        <w:rPr>
          <w:rFonts w:asciiTheme="minorEastAsia" w:eastAsiaTheme="minorEastAsia" w:hAnsiTheme="minorEastAsia"/>
        </w:rPr>
      </w:pPr>
      <w:r w:rsidRPr="00F5330B">
        <w:rPr>
          <w:rFonts w:asciiTheme="minorEastAsia" w:eastAsiaTheme="minorEastAsia" w:hAnsiTheme="minorEastAsia"/>
          <w:sz w:val="21"/>
        </w:rPr>
        <w:t xml:space="preserve"> </w:t>
      </w:r>
    </w:p>
    <w:p w:rsidR="00BF0530" w:rsidRPr="00AD7BD7" w:rsidRDefault="007C7134">
      <w:pPr>
        <w:pStyle w:val="2"/>
        <w:rPr>
          <w:rFonts w:ascii="ＭＳ Ｐゴシック" w:eastAsia="ＭＳ Ｐゴシック" w:hAnsi="ＭＳ Ｐゴシック"/>
          <w:b/>
          <w:bCs/>
        </w:rPr>
      </w:pPr>
      <w:r w:rsidRPr="00AD7BD7">
        <w:rPr>
          <w:rFonts w:ascii="ＭＳ Ｐゴシック" w:eastAsia="ＭＳ Ｐゴシック" w:hAnsi="ＭＳ Ｐゴシック"/>
          <w:b/>
          <w:bCs/>
        </w:rPr>
        <w:t>第２節 数量等の処理</w:t>
      </w:r>
      <w:r w:rsidRPr="00AD7BD7">
        <w:rPr>
          <w:rFonts w:ascii="ＭＳ Ｐゴシック" w:eastAsia="ＭＳ Ｐゴシック" w:hAnsi="ＭＳ Ｐゴシック" w:cs="ＭＳ 明朝"/>
          <w:b/>
          <w:bCs/>
        </w:rPr>
        <w:t xml:space="preserve"> </w:t>
      </w:r>
    </w:p>
    <w:p w:rsidR="00BF0530" w:rsidRPr="00F5330B" w:rsidRDefault="007C7134">
      <w:pPr>
        <w:spacing w:after="73" w:line="259" w:lineRule="auto"/>
        <w:ind w:left="0" w:firstLine="0"/>
        <w:rPr>
          <w:rFonts w:asciiTheme="minorEastAsia" w:eastAsiaTheme="minorEastAsia" w:hAnsiTheme="minorEastAsia"/>
        </w:rPr>
      </w:pPr>
      <w:r w:rsidRPr="00F5330B">
        <w:rPr>
          <w:rFonts w:asciiTheme="minorEastAsia" w:eastAsiaTheme="minorEastAsia" w:hAnsiTheme="minorEastAsia"/>
          <w:sz w:val="21"/>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（建物等の計測） </w:t>
      </w:r>
    </w:p>
    <w:p w:rsidR="00BF0530" w:rsidRPr="00F5330B" w:rsidRDefault="007C7134">
      <w:pPr>
        <w:ind w:left="196" w:right="220" w:hanging="211"/>
        <w:rPr>
          <w:rFonts w:asciiTheme="minorEastAsia" w:eastAsiaTheme="minorEastAsia" w:hAnsiTheme="minorEastAsia"/>
        </w:rPr>
      </w:pPr>
      <w:r w:rsidRPr="00F5330B">
        <w:rPr>
          <w:rFonts w:asciiTheme="minorEastAsia" w:eastAsiaTheme="minorEastAsia" w:hAnsiTheme="minorEastAsia"/>
        </w:rPr>
        <w:t>第３６条</w:t>
      </w:r>
      <w:r w:rsidR="006A500B" w:rsidRPr="00F5330B">
        <w:rPr>
          <w:rFonts w:asciiTheme="minorEastAsia" w:eastAsiaTheme="minorEastAsia" w:hAnsiTheme="minorEastAsia" w:hint="eastAsia"/>
        </w:rPr>
        <w:t xml:space="preserve">　</w:t>
      </w:r>
      <w:r w:rsidRPr="00F5330B">
        <w:rPr>
          <w:rFonts w:asciiTheme="minorEastAsia" w:eastAsiaTheme="minorEastAsia" w:hAnsiTheme="minorEastAsia"/>
        </w:rPr>
        <w:t>建物及び工作物の調査において、長さ、高さ等の計測単位は、メートルを基本とし、小数点以下第２位（小数点以下第３位四捨五入）とする。ただ</w:t>
      </w:r>
      <w:r w:rsidRPr="00F5330B">
        <w:rPr>
          <w:rFonts w:asciiTheme="minorEastAsia" w:eastAsiaTheme="minorEastAsia" w:hAnsiTheme="minorEastAsia"/>
        </w:rPr>
        <w:lastRenderedPageBreak/>
        <w:t xml:space="preserve">し、排水管等の長さ等で小数点以下第２位の計測が困難なものは、この限りではない。 </w:t>
      </w:r>
    </w:p>
    <w:p w:rsidR="00BF0530" w:rsidRPr="00F5330B" w:rsidRDefault="00003045" w:rsidP="00003045">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２　</w:t>
      </w:r>
      <w:r w:rsidR="007C7134" w:rsidRPr="00F5330B">
        <w:rPr>
          <w:rFonts w:asciiTheme="minorEastAsia" w:eastAsiaTheme="minorEastAsia" w:hAnsiTheme="minorEastAsia"/>
        </w:rPr>
        <w:t xml:space="preserve">建物及び工作物の面積に係る計測は、原則として、柱又は壁の中心間で行うこととする。 </w:t>
      </w:r>
    </w:p>
    <w:p w:rsidR="00BF0530" w:rsidRPr="00F5330B" w:rsidRDefault="00003045" w:rsidP="00003045">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３　</w:t>
      </w:r>
      <w:r w:rsidR="007C7134" w:rsidRPr="00F5330B">
        <w:rPr>
          <w:rFonts w:asciiTheme="minorEastAsia" w:eastAsiaTheme="minorEastAsia" w:hAnsiTheme="minorEastAsia"/>
        </w:rPr>
        <w:t xml:space="preserve">建物等の構造材、仕上げ材等の厚さ、幅等の計測は、原則として、ミリメートルを単位とする。 </w:t>
      </w:r>
    </w:p>
    <w:p w:rsidR="00BF0530" w:rsidRPr="00F5330B" w:rsidRDefault="00003045" w:rsidP="00003045">
      <w:pPr>
        <w:ind w:right="220"/>
        <w:rPr>
          <w:rFonts w:asciiTheme="minorEastAsia" w:eastAsiaTheme="minorEastAsia" w:hAnsiTheme="minorEastAsia"/>
        </w:rPr>
      </w:pPr>
      <w:r w:rsidRPr="00F5330B">
        <w:rPr>
          <w:rFonts w:asciiTheme="minorEastAsia" w:eastAsiaTheme="minorEastAsia" w:hAnsiTheme="minorEastAsia" w:hint="eastAsia"/>
        </w:rPr>
        <w:t xml:space="preserve">４　</w:t>
      </w:r>
      <w:r w:rsidR="007C7134" w:rsidRPr="00F5330B">
        <w:rPr>
          <w:rFonts w:asciiTheme="minorEastAsia" w:eastAsiaTheme="minorEastAsia" w:hAnsiTheme="minorEastAsia"/>
        </w:rPr>
        <w:t xml:space="preserve">立竹木の計測単位は、次の各号によるものとする。 </w:t>
      </w:r>
    </w:p>
    <w:p w:rsidR="00BF0530" w:rsidRPr="00F5330B" w:rsidRDefault="00003045" w:rsidP="00003045">
      <w:pPr>
        <w:ind w:leftChars="100" w:left="240" w:right="220" w:firstLine="0"/>
        <w:rPr>
          <w:rFonts w:asciiTheme="minorEastAsia" w:eastAsiaTheme="minorEastAsia" w:hAnsiTheme="minorEastAsia"/>
        </w:rPr>
      </w:pPr>
      <w:r w:rsidRPr="00F5330B">
        <w:rPr>
          <w:rFonts w:asciiTheme="minorEastAsia" w:eastAsiaTheme="minorEastAsia" w:hAnsiTheme="minorEastAsia" w:hint="eastAsia"/>
        </w:rPr>
        <w:t xml:space="preserve">一　</w:t>
      </w:r>
      <w:r w:rsidR="007C7134" w:rsidRPr="00F5330B">
        <w:rPr>
          <w:rFonts w:asciiTheme="minorEastAsia" w:eastAsiaTheme="minorEastAsia" w:hAnsiTheme="minorEastAsia"/>
        </w:rPr>
        <w:t xml:space="preserve">幹周、胸高直径は、センチメートル（小数点以下第１位四捨五入）とする。 </w:t>
      </w:r>
    </w:p>
    <w:p w:rsidR="00BF0530" w:rsidRPr="00F5330B" w:rsidRDefault="00003045" w:rsidP="00003045">
      <w:pPr>
        <w:ind w:leftChars="100" w:left="240" w:right="220" w:firstLine="0"/>
        <w:rPr>
          <w:rFonts w:asciiTheme="minorEastAsia" w:eastAsiaTheme="minorEastAsia" w:hAnsiTheme="minorEastAsia"/>
        </w:rPr>
      </w:pPr>
      <w:r w:rsidRPr="00F5330B">
        <w:rPr>
          <w:rFonts w:asciiTheme="minorEastAsia" w:eastAsiaTheme="minorEastAsia" w:hAnsiTheme="minorEastAsia" w:hint="eastAsia"/>
        </w:rPr>
        <w:t xml:space="preserve">二　</w:t>
      </w:r>
      <w:r w:rsidR="007C7134" w:rsidRPr="00F5330B">
        <w:rPr>
          <w:rFonts w:asciiTheme="minorEastAsia" w:eastAsiaTheme="minorEastAsia" w:hAnsiTheme="minorEastAsia"/>
        </w:rPr>
        <w:t xml:space="preserve">樹高、幹高、葉張、葉長点高及び玉周は、メートルとし、小数点以下第１位(小数点以下第２位四捨五入)までとする。ただし、庭木等のうち株物類、玉物類、生垣及び特殊樹及び生垣用木については、センチメートル（小数点以下第１位四捨五入）とする。 </w:t>
      </w:r>
    </w:p>
    <w:p w:rsidR="00BF0530" w:rsidRPr="00F5330B" w:rsidRDefault="00003045" w:rsidP="00003045">
      <w:pPr>
        <w:ind w:leftChars="100" w:left="240" w:right="220" w:firstLine="0"/>
        <w:rPr>
          <w:rFonts w:asciiTheme="minorEastAsia" w:eastAsiaTheme="minorEastAsia" w:hAnsiTheme="minorEastAsia"/>
        </w:rPr>
      </w:pPr>
      <w:r w:rsidRPr="00F5330B">
        <w:rPr>
          <w:rFonts w:asciiTheme="minorEastAsia" w:eastAsiaTheme="minorEastAsia" w:hAnsiTheme="minorEastAsia" w:hint="eastAsia"/>
        </w:rPr>
        <w:t xml:space="preserve">三　</w:t>
      </w:r>
      <w:r w:rsidR="007C7134" w:rsidRPr="00F5330B">
        <w:rPr>
          <w:rFonts w:asciiTheme="minorEastAsia" w:eastAsiaTheme="minorEastAsia" w:hAnsiTheme="minorEastAsia"/>
        </w:rPr>
        <w:t xml:space="preserve">地被類、芝類、ツル性類及び竹林が植え込まれている区域の計測単位は、メートルとし、小数点以下第１位（小数点以下第２位四捨五入）までとする。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（図面等に表示する数値及び面積計算） </w:t>
      </w:r>
    </w:p>
    <w:p w:rsidR="00BF0530" w:rsidRPr="00F5330B" w:rsidRDefault="007C7134">
      <w:pPr>
        <w:ind w:left="196" w:right="220" w:hanging="211"/>
        <w:rPr>
          <w:rFonts w:asciiTheme="minorEastAsia" w:eastAsiaTheme="minorEastAsia" w:hAnsiTheme="minorEastAsia"/>
        </w:rPr>
      </w:pPr>
      <w:r w:rsidRPr="00F5330B">
        <w:rPr>
          <w:rFonts w:asciiTheme="minorEastAsia" w:eastAsiaTheme="minorEastAsia" w:hAnsiTheme="minorEastAsia"/>
        </w:rPr>
        <w:t>第３７条</w:t>
      </w:r>
      <w:r w:rsidR="006A500B"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建物等の調査図面に表示する数値は、前条の計測値を基にミリメートル単位で記入するものとする。 </w:t>
      </w:r>
    </w:p>
    <w:p w:rsidR="00BF0530" w:rsidRPr="00F5330B" w:rsidRDefault="00FF12E6" w:rsidP="00FF12E6">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２　</w:t>
      </w:r>
      <w:r w:rsidR="007C7134" w:rsidRPr="00F5330B">
        <w:rPr>
          <w:rFonts w:asciiTheme="minorEastAsia" w:eastAsiaTheme="minorEastAsia" w:hAnsiTheme="minorEastAsia"/>
        </w:rPr>
        <w:t xml:space="preserve">建物等の面積計算は、前項で記入した数値をメートル単位により小数点以下第４位まで算出し、小数点以下第２位（小数点以下第３位切捨て）までの数値を求めるものとする。 </w:t>
      </w:r>
    </w:p>
    <w:p w:rsidR="00BF0530" w:rsidRPr="00F5330B" w:rsidRDefault="00FF12E6" w:rsidP="00FF12E6">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３　</w:t>
      </w:r>
      <w:r w:rsidR="007C7134" w:rsidRPr="00F5330B">
        <w:rPr>
          <w:rFonts w:asciiTheme="minorEastAsia" w:eastAsiaTheme="minorEastAsia" w:hAnsiTheme="minorEastAsia"/>
        </w:rPr>
        <w:t xml:space="preserve">建物の延べ床面積は、前項で算出した各階別の小数点以下第２位までの数値を合計した数値とするものとする。 </w:t>
      </w:r>
    </w:p>
    <w:p w:rsidR="00BF0530" w:rsidRPr="00F5330B" w:rsidRDefault="00FF12E6" w:rsidP="00FF12E6">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４　</w:t>
      </w:r>
      <w:r w:rsidR="007C7134" w:rsidRPr="00F5330B">
        <w:rPr>
          <w:rFonts w:asciiTheme="minorEastAsia" w:eastAsiaTheme="minorEastAsia" w:hAnsiTheme="minorEastAsia"/>
        </w:rPr>
        <w:t xml:space="preserve">１棟の建物が２以上の用途に使用されているときは、用途別の面積を前２項の定めるところにより算出するものとする。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（計算数値の取扱い） </w:t>
      </w:r>
    </w:p>
    <w:p w:rsidR="00BF0530" w:rsidRPr="00F5330B" w:rsidRDefault="007C7134">
      <w:pPr>
        <w:ind w:left="196" w:right="220" w:hanging="211"/>
        <w:rPr>
          <w:rFonts w:asciiTheme="minorEastAsia" w:eastAsiaTheme="minorEastAsia" w:hAnsiTheme="minorEastAsia"/>
        </w:rPr>
      </w:pPr>
      <w:r w:rsidRPr="00F5330B">
        <w:rPr>
          <w:rFonts w:asciiTheme="minorEastAsia" w:eastAsiaTheme="minorEastAsia" w:hAnsiTheme="minorEastAsia"/>
        </w:rPr>
        <w:t xml:space="preserve">第３８条 建物等の補償額算定に必要となる構造材、仕上げ材等の数量算出の単位は、通常使用されている例によるものとする。ただし、算出する数量が少量であり、通常使用している単位で表示することが困難な場合は、別途の単位を使用することができるものとする。 </w:t>
      </w:r>
    </w:p>
    <w:p w:rsidR="00BF0530" w:rsidRPr="00F5330B" w:rsidRDefault="007C7134">
      <w:pPr>
        <w:ind w:left="196" w:right="220" w:hanging="211"/>
        <w:rPr>
          <w:rFonts w:asciiTheme="minorEastAsia" w:eastAsiaTheme="minorEastAsia" w:hAnsiTheme="minorEastAsia"/>
        </w:rPr>
      </w:pPr>
      <w:r w:rsidRPr="00F5330B">
        <w:rPr>
          <w:rFonts w:asciiTheme="minorEastAsia" w:eastAsiaTheme="minorEastAsia" w:hAnsiTheme="minorEastAsia"/>
        </w:rPr>
        <w:t>２</w:t>
      </w:r>
      <w:r w:rsidR="00FF12E6"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構造材、仕上げ材等の数量計算は、原則として、それぞれの単位を基準として次の方法により行うものとする。 </w:t>
      </w:r>
    </w:p>
    <w:p w:rsidR="00BF0530" w:rsidRPr="00F5330B" w:rsidRDefault="00FF12E6" w:rsidP="00FF12E6">
      <w:pPr>
        <w:ind w:right="220" w:firstLineChars="100" w:firstLine="240"/>
        <w:rPr>
          <w:rFonts w:asciiTheme="minorEastAsia" w:eastAsiaTheme="minorEastAsia" w:hAnsiTheme="minorEastAsia"/>
        </w:rPr>
      </w:pPr>
      <w:r w:rsidRPr="00F5330B">
        <w:rPr>
          <w:rFonts w:asciiTheme="minorEastAsia" w:eastAsiaTheme="minorEastAsia" w:hAnsiTheme="minorEastAsia" w:hint="eastAsia"/>
        </w:rPr>
        <w:t xml:space="preserve">一　</w:t>
      </w:r>
      <w:r w:rsidR="007C7134" w:rsidRPr="00F5330B">
        <w:rPr>
          <w:rFonts w:asciiTheme="minorEastAsia" w:eastAsiaTheme="minorEastAsia" w:hAnsiTheme="minorEastAsia"/>
        </w:rPr>
        <w:t xml:space="preserve">数量計算の集計は、補償額算定調書に計上する項目ごとに行う。 </w:t>
      </w:r>
    </w:p>
    <w:p w:rsidR="00BF0530" w:rsidRPr="00F5330B" w:rsidRDefault="00FF12E6" w:rsidP="00FF12E6">
      <w:pPr>
        <w:ind w:leftChars="100" w:left="480" w:right="220" w:hangingChars="100" w:hanging="240"/>
        <w:rPr>
          <w:rFonts w:asciiTheme="minorEastAsia" w:eastAsiaTheme="minorEastAsia" w:hAnsiTheme="minorEastAsia"/>
        </w:rPr>
      </w:pPr>
      <w:r w:rsidRPr="00F5330B">
        <w:rPr>
          <w:rFonts w:asciiTheme="minorEastAsia" w:eastAsiaTheme="minorEastAsia" w:hAnsiTheme="minorEastAsia" w:hint="eastAsia"/>
        </w:rPr>
        <w:lastRenderedPageBreak/>
        <w:t xml:space="preserve">二　</w:t>
      </w:r>
      <w:r w:rsidR="007C7134" w:rsidRPr="00F5330B">
        <w:rPr>
          <w:rFonts w:asciiTheme="minorEastAsia" w:eastAsiaTheme="minorEastAsia" w:hAnsiTheme="minorEastAsia"/>
        </w:rPr>
        <w:t xml:space="preserve">前項の使用単位で直接算出できるものは、その種目ごとの計算過程において、小数点以下第３位（小数点以下第４位切捨て）まで求める。 </w:t>
      </w:r>
    </w:p>
    <w:p w:rsidR="00BF0530" w:rsidRPr="00F5330B" w:rsidRDefault="00FF12E6" w:rsidP="006A500B">
      <w:pPr>
        <w:ind w:leftChars="100" w:left="48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三　</w:t>
      </w:r>
      <w:r w:rsidR="007C7134" w:rsidRPr="00F5330B">
        <w:rPr>
          <w:rFonts w:asciiTheme="minorEastAsia" w:eastAsiaTheme="minorEastAsia" w:hAnsiTheme="minorEastAsia"/>
        </w:rPr>
        <w:t xml:space="preserve">前項の使用単位で直接算出することが困難なものは、種目ごとの長さ等の集計を行った後、使用単位数量に換算する。この場合における長さ等の集計は、原則として、小数点以下第２位をもって行うものとして、数量換算結果は、小数点以下第３位まで算出する。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（補償額算定調書に計上する数値） </w:t>
      </w:r>
    </w:p>
    <w:p w:rsidR="00BF0530" w:rsidRPr="00F5330B" w:rsidRDefault="007C7134">
      <w:pPr>
        <w:ind w:left="196" w:right="220" w:hanging="211"/>
        <w:rPr>
          <w:rFonts w:asciiTheme="minorEastAsia" w:eastAsiaTheme="minorEastAsia" w:hAnsiTheme="minorEastAsia"/>
        </w:rPr>
      </w:pPr>
      <w:r w:rsidRPr="00F5330B">
        <w:rPr>
          <w:rFonts w:asciiTheme="minorEastAsia" w:eastAsiaTheme="minorEastAsia" w:hAnsiTheme="minorEastAsia"/>
        </w:rPr>
        <w:t>第３９条</w:t>
      </w:r>
      <w:r w:rsidR="006A500B"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補償額算定調書に計上する数値（価格に対応する数量）は、次の各号によるもののほか、第36条による計測値を基に算出した数値とする。 </w:t>
      </w:r>
    </w:p>
    <w:p w:rsidR="00BF0530" w:rsidRPr="00F5330B" w:rsidRDefault="00FF12E6" w:rsidP="00FF12E6">
      <w:pPr>
        <w:ind w:right="220" w:firstLineChars="100" w:firstLine="240"/>
        <w:rPr>
          <w:rFonts w:asciiTheme="minorEastAsia" w:eastAsiaTheme="minorEastAsia" w:hAnsiTheme="minorEastAsia"/>
        </w:rPr>
      </w:pPr>
      <w:r w:rsidRPr="00F5330B">
        <w:rPr>
          <w:rFonts w:asciiTheme="minorEastAsia" w:eastAsiaTheme="minorEastAsia" w:hAnsiTheme="minorEastAsia" w:hint="eastAsia"/>
        </w:rPr>
        <w:t xml:space="preserve">一　</w:t>
      </w:r>
      <w:r w:rsidR="007C7134" w:rsidRPr="00F5330B">
        <w:rPr>
          <w:rFonts w:asciiTheme="minorEastAsia" w:eastAsiaTheme="minorEastAsia" w:hAnsiTheme="minorEastAsia"/>
        </w:rPr>
        <w:t xml:space="preserve">建物の延べ床面積は、第37条第３項で算出した数値とする。 </w:t>
      </w:r>
    </w:p>
    <w:p w:rsidR="00BF0530" w:rsidRPr="00F5330B" w:rsidRDefault="00FF12E6" w:rsidP="008776EB">
      <w:pPr>
        <w:spacing w:after="5" w:line="283" w:lineRule="auto"/>
        <w:ind w:leftChars="100" w:left="48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二　</w:t>
      </w:r>
      <w:r w:rsidR="007C7134" w:rsidRPr="00F5330B">
        <w:rPr>
          <w:rFonts w:asciiTheme="minorEastAsia" w:eastAsiaTheme="minorEastAsia" w:hAnsiTheme="minorEastAsia"/>
        </w:rPr>
        <w:t xml:space="preserve">構造材、仕上げ材その他の数量は、前条第２項第２号及び第３号で算出したものを小数点以下第２位（小数点以下第３位四捨五入）で計上する。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（補償額の端数処理） </w:t>
      </w:r>
    </w:p>
    <w:p w:rsidR="00BF0530" w:rsidRPr="00F5330B" w:rsidRDefault="007C7134">
      <w:pPr>
        <w:ind w:left="196" w:right="220" w:hanging="211"/>
        <w:rPr>
          <w:rFonts w:asciiTheme="minorEastAsia" w:eastAsiaTheme="minorEastAsia" w:hAnsiTheme="minorEastAsia"/>
        </w:rPr>
      </w:pPr>
      <w:r w:rsidRPr="00F5330B">
        <w:rPr>
          <w:rFonts w:asciiTheme="minorEastAsia" w:eastAsiaTheme="minorEastAsia" w:hAnsiTheme="minorEastAsia"/>
        </w:rPr>
        <w:t>第４０条</w:t>
      </w:r>
      <w:r w:rsidR="006A500B"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建物等の補償額の算定を行う場合の端数処理は、原則として、次の各号に掲げる場合を除き、１円未満切り捨てとする。 </w:t>
      </w:r>
    </w:p>
    <w:p w:rsidR="00BF0530" w:rsidRPr="00F5330B" w:rsidRDefault="007C7134" w:rsidP="00FF12E6">
      <w:pPr>
        <w:ind w:left="-5" w:right="220" w:firstLineChars="100" w:firstLine="240"/>
        <w:rPr>
          <w:rFonts w:asciiTheme="minorEastAsia" w:eastAsiaTheme="minorEastAsia" w:hAnsiTheme="minorEastAsia"/>
        </w:rPr>
      </w:pPr>
      <w:r w:rsidRPr="00F5330B">
        <w:rPr>
          <w:rFonts w:asciiTheme="minorEastAsia" w:eastAsiaTheme="minorEastAsia" w:hAnsiTheme="minorEastAsia"/>
        </w:rPr>
        <w:t>一</w:t>
      </w:r>
      <w:r w:rsidR="00FF12E6"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補償単価及び資材単価等は、次による。 </w:t>
      </w:r>
    </w:p>
    <w:p w:rsidR="00FF12E6" w:rsidRPr="00F5330B" w:rsidRDefault="007C7134" w:rsidP="00FF12E6">
      <w:pPr>
        <w:ind w:left="-15" w:right="2197" w:firstLineChars="200" w:firstLine="480"/>
        <w:rPr>
          <w:rFonts w:asciiTheme="minorEastAsia" w:eastAsiaTheme="minorEastAsia" w:hAnsiTheme="minorEastAsia"/>
        </w:rPr>
      </w:pPr>
      <w:r w:rsidRPr="00F5330B">
        <w:rPr>
          <w:rFonts w:asciiTheme="minorEastAsia" w:eastAsiaTheme="minorEastAsia" w:hAnsiTheme="minorEastAsia"/>
        </w:rPr>
        <w:t xml:space="preserve">イ </w:t>
      </w:r>
      <w:r w:rsidRPr="00F5330B">
        <w:rPr>
          <w:rFonts w:asciiTheme="minorEastAsia" w:eastAsiaTheme="minorEastAsia" w:hAnsiTheme="minorEastAsia" w:cs="Times New Roman"/>
        </w:rPr>
        <w:t>100</w:t>
      </w:r>
      <w:r w:rsidRPr="00F5330B">
        <w:rPr>
          <w:rFonts w:asciiTheme="minorEastAsia" w:eastAsiaTheme="minorEastAsia" w:hAnsiTheme="minorEastAsia"/>
        </w:rPr>
        <w:t>円未満のとき</w:t>
      </w:r>
      <w:r w:rsidRPr="00F5330B">
        <w:rPr>
          <w:rFonts w:asciiTheme="minorEastAsia" w:eastAsiaTheme="minorEastAsia" w:hAnsiTheme="minorEastAsia" w:cs="Times New Roman"/>
        </w:rPr>
        <w:t xml:space="preserve">  </w:t>
      </w:r>
      <w:r w:rsidRPr="00F5330B">
        <w:rPr>
          <w:rFonts w:asciiTheme="minorEastAsia" w:eastAsiaTheme="minorEastAsia" w:hAnsiTheme="minorEastAsia"/>
        </w:rPr>
        <w:t xml:space="preserve">    </w:t>
      </w:r>
      <w:r w:rsidRPr="00F5330B">
        <w:rPr>
          <w:rFonts w:asciiTheme="minorEastAsia" w:eastAsiaTheme="minorEastAsia" w:hAnsiTheme="minorEastAsia" w:cs="Times New Roman"/>
        </w:rPr>
        <w:t xml:space="preserve"> </w:t>
      </w:r>
      <w:r w:rsidRPr="00F5330B">
        <w:rPr>
          <w:rFonts w:asciiTheme="minorEastAsia" w:eastAsiaTheme="minorEastAsia" w:hAnsiTheme="minorEastAsia"/>
        </w:rPr>
        <w:t xml:space="preserve">  </w:t>
      </w:r>
      <w:r w:rsidR="00FF12E6" w:rsidRPr="00F5330B">
        <w:rPr>
          <w:rFonts w:asciiTheme="minorEastAsia" w:eastAsiaTheme="minorEastAsia" w:hAnsiTheme="minorEastAsia"/>
        </w:rPr>
        <w:t xml:space="preserve">       </w:t>
      </w:r>
      <w:r w:rsidRPr="00F5330B">
        <w:rPr>
          <w:rFonts w:asciiTheme="minorEastAsia" w:eastAsiaTheme="minorEastAsia" w:hAnsiTheme="minorEastAsia"/>
        </w:rPr>
        <w:t xml:space="preserve">１円未満切り捨て   </w:t>
      </w:r>
    </w:p>
    <w:p w:rsidR="00BF0530" w:rsidRPr="00F5330B" w:rsidRDefault="007C7134" w:rsidP="00FF12E6">
      <w:pPr>
        <w:ind w:leftChars="200" w:left="480" w:right="2197" w:firstLine="0"/>
        <w:rPr>
          <w:rFonts w:asciiTheme="minorEastAsia" w:eastAsiaTheme="minorEastAsia" w:hAnsiTheme="minorEastAsia"/>
        </w:rPr>
      </w:pPr>
      <w:r w:rsidRPr="00F5330B">
        <w:rPr>
          <w:rFonts w:asciiTheme="minorEastAsia" w:eastAsiaTheme="minorEastAsia" w:hAnsiTheme="minorEastAsia"/>
        </w:rPr>
        <w:t xml:space="preserve">ロ </w:t>
      </w:r>
      <w:r w:rsidRPr="00F5330B">
        <w:rPr>
          <w:rFonts w:asciiTheme="minorEastAsia" w:eastAsiaTheme="minorEastAsia" w:hAnsiTheme="minorEastAsia" w:cs="Times New Roman"/>
        </w:rPr>
        <w:t>100</w:t>
      </w:r>
      <w:r w:rsidRPr="00F5330B">
        <w:rPr>
          <w:rFonts w:asciiTheme="minorEastAsia" w:eastAsiaTheme="minorEastAsia" w:hAnsiTheme="minorEastAsia"/>
        </w:rPr>
        <w:t>円以上</w:t>
      </w:r>
      <w:r w:rsidRPr="00F5330B">
        <w:rPr>
          <w:rFonts w:asciiTheme="minorEastAsia" w:eastAsiaTheme="minorEastAsia" w:hAnsiTheme="minorEastAsia" w:cs="Times New Roman"/>
        </w:rPr>
        <w:t>10,000</w:t>
      </w:r>
      <w:r w:rsidRPr="00F5330B">
        <w:rPr>
          <w:rFonts w:asciiTheme="minorEastAsia" w:eastAsiaTheme="minorEastAsia" w:hAnsiTheme="minorEastAsia"/>
        </w:rPr>
        <w:t>円未満のとき</w:t>
      </w:r>
      <w:r w:rsidRPr="00F5330B">
        <w:rPr>
          <w:rFonts w:asciiTheme="minorEastAsia" w:eastAsiaTheme="minorEastAsia" w:hAnsiTheme="minorEastAsia" w:cs="Times New Roman"/>
        </w:rPr>
        <w:t xml:space="preserve">  </w:t>
      </w:r>
      <w:r w:rsidR="00FF12E6" w:rsidRPr="00F5330B">
        <w:rPr>
          <w:rFonts w:asciiTheme="minorEastAsia" w:eastAsiaTheme="minorEastAsia" w:hAnsiTheme="minorEastAsia" w:cs="Times New Roman"/>
        </w:rPr>
        <w:t xml:space="preserve">   </w:t>
      </w:r>
      <w:r w:rsidRPr="00F5330B">
        <w:rPr>
          <w:rFonts w:asciiTheme="minorEastAsia" w:eastAsiaTheme="minorEastAsia" w:hAnsiTheme="minorEastAsia" w:cs="Times New Roman"/>
        </w:rPr>
        <w:t>10</w:t>
      </w:r>
      <w:r w:rsidRPr="00F5330B">
        <w:rPr>
          <w:rFonts w:asciiTheme="minorEastAsia" w:eastAsiaTheme="minorEastAsia" w:hAnsiTheme="minorEastAsia"/>
        </w:rPr>
        <w:t xml:space="preserve">円未満切り捨て   ハ </w:t>
      </w:r>
      <w:r w:rsidRPr="00F5330B">
        <w:rPr>
          <w:rFonts w:asciiTheme="minorEastAsia" w:eastAsiaTheme="minorEastAsia" w:hAnsiTheme="minorEastAsia" w:cs="Times New Roman"/>
        </w:rPr>
        <w:t>10,000</w:t>
      </w:r>
      <w:r w:rsidRPr="00F5330B">
        <w:rPr>
          <w:rFonts w:asciiTheme="minorEastAsia" w:eastAsiaTheme="minorEastAsia" w:hAnsiTheme="minorEastAsia"/>
        </w:rPr>
        <w:t xml:space="preserve">円以上のとき   </w:t>
      </w:r>
      <w:r w:rsidRPr="00F5330B">
        <w:rPr>
          <w:rFonts w:asciiTheme="minorEastAsia" w:eastAsiaTheme="minorEastAsia" w:hAnsiTheme="minorEastAsia" w:cs="Times New Roman"/>
        </w:rPr>
        <w:t xml:space="preserve">   </w:t>
      </w:r>
      <w:r w:rsidRPr="00F5330B">
        <w:rPr>
          <w:rFonts w:asciiTheme="minorEastAsia" w:eastAsiaTheme="minorEastAsia" w:hAnsiTheme="minorEastAsia"/>
        </w:rPr>
        <w:t xml:space="preserve"> </w:t>
      </w:r>
      <w:r w:rsidR="00FF12E6" w:rsidRPr="00F5330B">
        <w:rPr>
          <w:rFonts w:asciiTheme="minorEastAsia" w:eastAsiaTheme="minorEastAsia" w:hAnsiTheme="minorEastAsia"/>
        </w:rPr>
        <w:t xml:space="preserve">       </w:t>
      </w:r>
      <w:r w:rsidRPr="00F5330B">
        <w:rPr>
          <w:rFonts w:asciiTheme="minorEastAsia" w:eastAsiaTheme="minorEastAsia" w:hAnsiTheme="minorEastAsia" w:cs="Times New Roman"/>
        </w:rPr>
        <w:t>100</w:t>
      </w:r>
      <w:r w:rsidRPr="00F5330B">
        <w:rPr>
          <w:rFonts w:asciiTheme="minorEastAsia" w:eastAsiaTheme="minorEastAsia" w:hAnsiTheme="minorEastAsia"/>
        </w:rPr>
        <w:t xml:space="preserve">円未満切り捨て </w:t>
      </w:r>
    </w:p>
    <w:p w:rsidR="00BF0530" w:rsidRPr="00F5330B" w:rsidRDefault="007C7134" w:rsidP="008776EB">
      <w:pPr>
        <w:ind w:leftChars="100" w:left="480" w:right="220" w:hangingChars="100" w:hanging="240"/>
        <w:rPr>
          <w:rFonts w:asciiTheme="minorEastAsia" w:eastAsiaTheme="minorEastAsia" w:hAnsiTheme="minorEastAsia"/>
        </w:rPr>
      </w:pPr>
      <w:r w:rsidRPr="00F5330B">
        <w:rPr>
          <w:rFonts w:asciiTheme="minorEastAsia" w:eastAsiaTheme="minorEastAsia" w:hAnsiTheme="minorEastAsia"/>
        </w:rPr>
        <w:t>二</w:t>
      </w:r>
      <w:r w:rsidR="00FF12E6" w:rsidRPr="00F5330B">
        <w:rPr>
          <w:rFonts w:asciiTheme="minorEastAsia" w:eastAsiaTheme="minorEastAsia" w:hAnsiTheme="minorEastAsia" w:hint="eastAsia"/>
        </w:rPr>
        <w:t xml:space="preserve">　</w:t>
      </w:r>
      <w:r w:rsidRPr="00F5330B">
        <w:rPr>
          <w:rFonts w:asciiTheme="minorEastAsia" w:eastAsiaTheme="minorEastAsia" w:hAnsiTheme="minorEastAsia"/>
        </w:rPr>
        <w:t>共通仮設費及び諸経費にあっては、</w:t>
      </w:r>
      <w:r w:rsidRPr="00F5330B">
        <w:rPr>
          <w:rFonts w:asciiTheme="minorEastAsia" w:eastAsiaTheme="minorEastAsia" w:hAnsiTheme="minorEastAsia" w:cs="Times New Roman"/>
        </w:rPr>
        <w:t>100</w:t>
      </w:r>
      <w:r w:rsidRPr="00F5330B">
        <w:rPr>
          <w:rFonts w:asciiTheme="minorEastAsia" w:eastAsiaTheme="minorEastAsia" w:hAnsiTheme="minorEastAsia"/>
        </w:rPr>
        <w:t>円未満を切り捨てた金額を計上する。この場合において、その額が</w:t>
      </w:r>
      <w:r w:rsidRPr="00F5330B">
        <w:rPr>
          <w:rFonts w:asciiTheme="minorEastAsia" w:eastAsiaTheme="minorEastAsia" w:hAnsiTheme="minorEastAsia" w:cs="Times New Roman"/>
        </w:rPr>
        <w:t>100</w:t>
      </w:r>
      <w:r w:rsidRPr="00F5330B">
        <w:rPr>
          <w:rFonts w:asciiTheme="minorEastAsia" w:eastAsiaTheme="minorEastAsia" w:hAnsiTheme="minorEastAsia"/>
        </w:rPr>
        <w:t xml:space="preserve">円未満のときは、１円未満切り捨てとする。 </w:t>
      </w:r>
    </w:p>
    <w:p w:rsidR="00BF0530" w:rsidRPr="00F5330B" w:rsidRDefault="007C7134">
      <w:pPr>
        <w:spacing w:after="285" w:line="259" w:lineRule="auto"/>
        <w:ind w:left="0" w:firstLine="0"/>
        <w:rPr>
          <w:rFonts w:asciiTheme="minorEastAsia" w:eastAsiaTheme="minorEastAsia" w:hAnsiTheme="minorEastAsia"/>
          <w:sz w:val="21"/>
        </w:rPr>
      </w:pPr>
      <w:r w:rsidRPr="00F5330B">
        <w:rPr>
          <w:rFonts w:asciiTheme="minorEastAsia" w:eastAsiaTheme="minorEastAsia" w:hAnsiTheme="minorEastAsia"/>
          <w:sz w:val="21"/>
        </w:rPr>
        <w:t xml:space="preserve"> </w:t>
      </w:r>
    </w:p>
    <w:p w:rsidR="00BF0530" w:rsidRPr="000360C7" w:rsidRDefault="007C7134">
      <w:pPr>
        <w:pStyle w:val="1"/>
        <w:rPr>
          <w:rFonts w:ascii="ＭＳ Ｐゴシック" w:eastAsia="ＭＳ Ｐゴシック" w:hAnsi="ＭＳ Ｐゴシック"/>
          <w:lang w:eastAsia="zh-TW"/>
        </w:rPr>
      </w:pPr>
      <w:r w:rsidRPr="000360C7">
        <w:rPr>
          <w:rFonts w:ascii="ＭＳ Ｐゴシック" w:eastAsia="ＭＳ Ｐゴシック" w:hAnsi="ＭＳ Ｐゴシック"/>
          <w:lang w:eastAsia="zh-TW"/>
        </w:rPr>
        <w:t>第３章 権 利 調 査</w:t>
      </w:r>
      <w:r w:rsidRPr="000360C7">
        <w:rPr>
          <w:rFonts w:ascii="ＭＳ Ｐゴシック" w:eastAsia="ＭＳ Ｐゴシック" w:hAnsi="ＭＳ Ｐゴシック" w:cs="ＭＳ 明朝"/>
          <w:vertAlign w:val="subscript"/>
          <w:lang w:eastAsia="zh-TW"/>
        </w:rPr>
        <w:t xml:space="preserve"> </w:t>
      </w:r>
    </w:p>
    <w:p w:rsidR="00BF0530" w:rsidRPr="00F5330B" w:rsidRDefault="007C7134">
      <w:pPr>
        <w:spacing w:after="270" w:line="259" w:lineRule="auto"/>
        <w:ind w:left="0" w:firstLine="0"/>
        <w:rPr>
          <w:rFonts w:asciiTheme="minorEastAsia" w:eastAsiaTheme="minorEastAsia" w:hAnsiTheme="minorEastAsia"/>
          <w:b/>
          <w:bCs/>
          <w:lang w:eastAsia="zh-TW"/>
        </w:rPr>
      </w:pPr>
      <w:r w:rsidRPr="00F5330B">
        <w:rPr>
          <w:rFonts w:asciiTheme="minorEastAsia" w:eastAsiaTheme="minorEastAsia" w:hAnsiTheme="minorEastAsia"/>
          <w:b/>
          <w:bCs/>
          <w:sz w:val="21"/>
          <w:lang w:eastAsia="zh-TW"/>
        </w:rPr>
        <w:t xml:space="preserve"> </w:t>
      </w:r>
    </w:p>
    <w:p w:rsidR="00BF0530" w:rsidRPr="000360C7" w:rsidRDefault="007C7134">
      <w:pPr>
        <w:pStyle w:val="2"/>
        <w:ind w:right="350"/>
        <w:rPr>
          <w:rFonts w:ascii="ＭＳ Ｐゴシック" w:eastAsia="ＭＳ Ｐゴシック" w:hAnsi="ＭＳ Ｐゴシック"/>
          <w:b/>
          <w:bCs/>
          <w:lang w:eastAsia="zh-TW"/>
        </w:rPr>
      </w:pPr>
      <w:r w:rsidRPr="000360C7">
        <w:rPr>
          <w:rFonts w:ascii="ＭＳ Ｐゴシック" w:eastAsia="ＭＳ Ｐゴシック" w:hAnsi="ＭＳ Ｐゴシック"/>
          <w:b/>
          <w:bCs/>
          <w:lang w:eastAsia="zh-TW"/>
        </w:rPr>
        <w:t>第１節 調  査</w:t>
      </w:r>
      <w:r w:rsidRPr="000360C7">
        <w:rPr>
          <w:rFonts w:ascii="ＭＳ Ｐゴシック" w:eastAsia="ＭＳ Ｐゴシック" w:hAnsi="ＭＳ Ｐゴシック" w:cs="ＭＳ 明朝"/>
          <w:b/>
          <w:bCs/>
          <w:lang w:eastAsia="zh-TW"/>
        </w:rPr>
        <w:t xml:space="preserve"> </w:t>
      </w:r>
    </w:p>
    <w:p w:rsidR="00BF0530" w:rsidRPr="00F5330B" w:rsidRDefault="007C7134">
      <w:pPr>
        <w:spacing w:after="73" w:line="259" w:lineRule="auto"/>
        <w:ind w:left="0" w:firstLine="0"/>
        <w:rPr>
          <w:rFonts w:asciiTheme="minorEastAsia" w:eastAsiaTheme="minorEastAsia" w:hAnsiTheme="minorEastAsia"/>
          <w:lang w:eastAsia="zh-TW"/>
        </w:rPr>
      </w:pPr>
      <w:r w:rsidRPr="00F5330B">
        <w:rPr>
          <w:rFonts w:asciiTheme="minorEastAsia" w:eastAsiaTheme="minorEastAsia" w:hAnsiTheme="minorEastAsia"/>
          <w:sz w:val="21"/>
          <w:lang w:eastAsia="zh-TW"/>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（権利調査） </w:t>
      </w:r>
    </w:p>
    <w:p w:rsidR="00BF0530" w:rsidRPr="00F5330B" w:rsidRDefault="007C7134">
      <w:pPr>
        <w:ind w:left="196" w:right="220" w:hanging="211"/>
        <w:rPr>
          <w:rFonts w:asciiTheme="minorEastAsia" w:eastAsiaTheme="minorEastAsia" w:hAnsiTheme="minorEastAsia"/>
        </w:rPr>
      </w:pPr>
      <w:r w:rsidRPr="00F5330B">
        <w:rPr>
          <w:rFonts w:asciiTheme="minorEastAsia" w:eastAsiaTheme="minorEastAsia" w:hAnsiTheme="minorEastAsia"/>
        </w:rPr>
        <w:t>第４１条</w:t>
      </w:r>
      <w:r w:rsidR="006A500B" w:rsidRPr="00F5330B">
        <w:rPr>
          <w:rFonts w:asciiTheme="minorEastAsia" w:eastAsiaTheme="minorEastAsia" w:hAnsiTheme="minorEastAsia" w:hint="eastAsia"/>
        </w:rPr>
        <w:t xml:space="preserve">　</w:t>
      </w:r>
      <w:r w:rsidRPr="00F5330B">
        <w:rPr>
          <w:rFonts w:asciiTheme="minorEastAsia" w:eastAsiaTheme="minorEastAsia" w:hAnsiTheme="minorEastAsia"/>
        </w:rPr>
        <w:t>権利調査とは、登記事項証明書、戸籍簿の簿冊の謄本等の収受又は居住者等からの聴き取り等の方法により建物等の現在の権利者(又はその法定代</w:t>
      </w:r>
      <w:r w:rsidRPr="00F5330B">
        <w:rPr>
          <w:rFonts w:asciiTheme="minorEastAsia" w:eastAsiaTheme="minorEastAsia" w:hAnsiTheme="minorEastAsia"/>
        </w:rPr>
        <w:lastRenderedPageBreak/>
        <w:t xml:space="preserve">理人)等の氏名又は名称（以下「氏名等」という。）及び住所又は所在地（以下「住所等」という。）等に関し調査することをいう。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（建物の登記記録の調査） </w:t>
      </w:r>
    </w:p>
    <w:p w:rsidR="00BF0530" w:rsidRPr="00F5330B" w:rsidRDefault="007C7134">
      <w:pPr>
        <w:ind w:left="196" w:right="220" w:hanging="211"/>
        <w:rPr>
          <w:rFonts w:asciiTheme="minorEastAsia" w:eastAsiaTheme="minorEastAsia" w:hAnsiTheme="minorEastAsia"/>
        </w:rPr>
      </w:pPr>
      <w:r w:rsidRPr="00F5330B">
        <w:rPr>
          <w:rFonts w:asciiTheme="minorEastAsia" w:eastAsiaTheme="minorEastAsia" w:hAnsiTheme="minorEastAsia"/>
        </w:rPr>
        <w:t>第４２条</w:t>
      </w:r>
      <w:r w:rsidR="006A500B"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建物の登記記録の調査は、調査区域内に存する建物に係わる次の各号に掲げる登記事項について行うものとする。 </w:t>
      </w:r>
    </w:p>
    <w:p w:rsidR="00FF12E6" w:rsidRPr="00F5330B" w:rsidRDefault="007C7134" w:rsidP="008776EB">
      <w:pPr>
        <w:ind w:leftChars="100" w:left="480" w:right="362" w:hangingChars="100" w:hanging="240"/>
        <w:rPr>
          <w:rFonts w:asciiTheme="minorEastAsia" w:eastAsiaTheme="minorEastAsia" w:hAnsiTheme="minorEastAsia"/>
        </w:rPr>
      </w:pPr>
      <w:r w:rsidRPr="00F5330B">
        <w:rPr>
          <w:rFonts w:asciiTheme="minorEastAsia" w:eastAsiaTheme="minorEastAsia" w:hAnsiTheme="minorEastAsia"/>
        </w:rPr>
        <w:t>一</w:t>
      </w:r>
      <w:r w:rsidR="00FF12E6"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建物の所在地、家屋番号、種類、構造及び床面積並びに登記原因及びその日付け  </w:t>
      </w:r>
    </w:p>
    <w:p w:rsidR="00BF0530" w:rsidRPr="00F5330B" w:rsidRDefault="007C7134" w:rsidP="00FF12E6">
      <w:pPr>
        <w:ind w:leftChars="100" w:left="240" w:right="362" w:firstLine="0"/>
        <w:rPr>
          <w:rFonts w:asciiTheme="minorEastAsia" w:eastAsiaTheme="minorEastAsia" w:hAnsiTheme="minorEastAsia"/>
        </w:rPr>
      </w:pPr>
      <w:r w:rsidRPr="00F5330B">
        <w:rPr>
          <w:rFonts w:asciiTheme="minorEastAsia" w:eastAsiaTheme="minorEastAsia" w:hAnsiTheme="minorEastAsia"/>
        </w:rPr>
        <w:t>二</w:t>
      </w:r>
      <w:r w:rsidR="00FF12E6"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登記名義人の氏名等及び住所等 </w:t>
      </w:r>
    </w:p>
    <w:p w:rsidR="00BF0530" w:rsidRPr="00F5330B" w:rsidRDefault="00FF12E6" w:rsidP="00FF12E6">
      <w:pPr>
        <w:ind w:right="362" w:firstLineChars="100" w:firstLine="240"/>
        <w:rPr>
          <w:rFonts w:asciiTheme="minorEastAsia" w:eastAsiaTheme="minorEastAsia" w:hAnsiTheme="minorEastAsia"/>
        </w:rPr>
      </w:pPr>
      <w:r w:rsidRPr="00F5330B">
        <w:rPr>
          <w:rFonts w:asciiTheme="minorEastAsia" w:eastAsiaTheme="minorEastAsia" w:hAnsiTheme="minorEastAsia" w:hint="eastAsia"/>
        </w:rPr>
        <w:t xml:space="preserve">三　</w:t>
      </w:r>
      <w:r w:rsidR="007C7134" w:rsidRPr="00F5330B">
        <w:rPr>
          <w:rFonts w:asciiTheme="minorEastAsia" w:eastAsiaTheme="minorEastAsia" w:hAnsiTheme="minorEastAsia"/>
        </w:rPr>
        <w:t xml:space="preserve">共有建物については、共有者の持分 </w:t>
      </w:r>
    </w:p>
    <w:p w:rsidR="00BD1455" w:rsidRPr="00F5330B" w:rsidRDefault="00FF12E6" w:rsidP="008776EB">
      <w:pPr>
        <w:ind w:leftChars="100" w:left="480" w:right="362"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四　</w:t>
      </w:r>
      <w:r w:rsidR="007C7134" w:rsidRPr="00F5330B">
        <w:rPr>
          <w:rFonts w:asciiTheme="minorEastAsia" w:eastAsiaTheme="minorEastAsia" w:hAnsiTheme="minorEastAsia"/>
        </w:rPr>
        <w:t xml:space="preserve">建物に関する所有権以外の権利の登記があるときは、登記名義人の氏名等及び住所等、権利の種類及び内容並びに権利の始期及び存続期間  </w:t>
      </w:r>
    </w:p>
    <w:p w:rsidR="00BF0530" w:rsidRPr="00F5330B" w:rsidRDefault="007C7134" w:rsidP="00FF12E6">
      <w:pPr>
        <w:ind w:leftChars="100" w:left="240" w:right="362" w:firstLine="0"/>
        <w:rPr>
          <w:rFonts w:asciiTheme="minorEastAsia" w:eastAsiaTheme="minorEastAsia" w:hAnsiTheme="minorEastAsia"/>
        </w:rPr>
      </w:pPr>
      <w:r w:rsidRPr="00F5330B">
        <w:rPr>
          <w:rFonts w:asciiTheme="minorEastAsia" w:eastAsiaTheme="minorEastAsia" w:hAnsiTheme="minorEastAsia"/>
        </w:rPr>
        <w:t>五</w:t>
      </w:r>
      <w:r w:rsidR="00BD1455"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仮登記等があるときは、その内容 </w:t>
      </w:r>
    </w:p>
    <w:p w:rsidR="00BF0530" w:rsidRPr="00F5330B" w:rsidRDefault="007C7134" w:rsidP="00BD1455">
      <w:pPr>
        <w:ind w:left="-5" w:right="220" w:firstLineChars="100" w:firstLine="240"/>
        <w:rPr>
          <w:rFonts w:asciiTheme="minorEastAsia" w:eastAsiaTheme="minorEastAsia" w:hAnsiTheme="minorEastAsia"/>
        </w:rPr>
      </w:pPr>
      <w:r w:rsidRPr="00F5330B">
        <w:rPr>
          <w:rFonts w:asciiTheme="minorEastAsia" w:eastAsiaTheme="minorEastAsia" w:hAnsiTheme="minorEastAsia"/>
        </w:rPr>
        <w:t>六</w:t>
      </w:r>
      <w:r w:rsidR="00BD1455"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その他必要と認める事項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（権利者の確認調査） </w:t>
      </w:r>
    </w:p>
    <w:p w:rsidR="00BF0530" w:rsidRPr="00F5330B" w:rsidRDefault="007C7134">
      <w:pPr>
        <w:ind w:left="196" w:right="220" w:hanging="211"/>
        <w:rPr>
          <w:rFonts w:asciiTheme="minorEastAsia" w:eastAsiaTheme="minorEastAsia" w:hAnsiTheme="minorEastAsia"/>
        </w:rPr>
      </w:pPr>
      <w:r w:rsidRPr="00F5330B">
        <w:rPr>
          <w:rFonts w:asciiTheme="minorEastAsia" w:eastAsiaTheme="minorEastAsia" w:hAnsiTheme="minorEastAsia"/>
        </w:rPr>
        <w:t>第４３条</w:t>
      </w:r>
      <w:r w:rsidR="006A500B"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権利者の確認調査は、前条に規定する調査が完了した後、実地調査及び次の各号に定める書類等により行うものとする。 </w:t>
      </w:r>
    </w:p>
    <w:p w:rsidR="00BD1455" w:rsidRPr="00F5330B" w:rsidRDefault="007C7134" w:rsidP="00BD1455">
      <w:pPr>
        <w:ind w:left="-5" w:right="3217" w:firstLineChars="100" w:firstLine="240"/>
        <w:rPr>
          <w:rFonts w:asciiTheme="minorEastAsia" w:eastAsiaTheme="minorEastAsia" w:hAnsiTheme="minorEastAsia"/>
        </w:rPr>
      </w:pPr>
      <w:r w:rsidRPr="00F5330B">
        <w:rPr>
          <w:rFonts w:asciiTheme="minorEastAsia" w:eastAsiaTheme="minorEastAsia" w:hAnsiTheme="minorEastAsia"/>
        </w:rPr>
        <w:t>一</w:t>
      </w:r>
      <w:r w:rsidR="00BD1455"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戸籍簿、除籍簿、住民票又は戸籍の附票等  </w:t>
      </w:r>
    </w:p>
    <w:p w:rsidR="00BF0530" w:rsidRPr="00F5330B" w:rsidRDefault="007C7134" w:rsidP="00BD1455">
      <w:pPr>
        <w:ind w:left="-5" w:right="3217" w:firstLineChars="100" w:firstLine="240"/>
        <w:rPr>
          <w:rFonts w:asciiTheme="minorEastAsia" w:eastAsiaTheme="minorEastAsia" w:hAnsiTheme="minorEastAsia"/>
          <w:lang w:eastAsia="zh-TW"/>
        </w:rPr>
      </w:pPr>
      <w:r w:rsidRPr="00F5330B">
        <w:rPr>
          <w:rFonts w:asciiTheme="minorEastAsia" w:eastAsiaTheme="minorEastAsia" w:hAnsiTheme="minorEastAsia"/>
          <w:lang w:eastAsia="zh-TW"/>
        </w:rPr>
        <w:t>二</w:t>
      </w:r>
      <w:r w:rsidR="00BD1455" w:rsidRPr="00F5330B">
        <w:rPr>
          <w:rFonts w:asciiTheme="minorEastAsia" w:eastAsiaTheme="minorEastAsia" w:hAnsiTheme="minorEastAsia" w:hint="eastAsia"/>
          <w:lang w:eastAsia="zh-TW"/>
        </w:rPr>
        <w:t xml:space="preserve">　</w:t>
      </w:r>
      <w:r w:rsidRPr="00F5330B">
        <w:rPr>
          <w:rFonts w:asciiTheme="minorEastAsia" w:eastAsiaTheme="minorEastAsia" w:hAnsiTheme="minorEastAsia"/>
          <w:lang w:eastAsia="zh-TW"/>
        </w:rPr>
        <w:t xml:space="preserve">商業登記簿、法人登記簿等 </w:t>
      </w:r>
    </w:p>
    <w:p w:rsidR="00BF0530" w:rsidRPr="00F5330B" w:rsidRDefault="00BD1455" w:rsidP="008776EB">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２　</w:t>
      </w:r>
      <w:r w:rsidR="007C7134" w:rsidRPr="00F5330B">
        <w:rPr>
          <w:rFonts w:asciiTheme="minorEastAsia" w:eastAsiaTheme="minorEastAsia" w:hAnsiTheme="minorEastAsia"/>
        </w:rPr>
        <w:t>権利者が法人以外であるときの調査事項は、次の各号に掲げるものとする。</w:t>
      </w:r>
    </w:p>
    <w:p w:rsidR="00BD1455" w:rsidRPr="00F5330B" w:rsidRDefault="00BD1455" w:rsidP="00BD1455">
      <w:pPr>
        <w:ind w:right="3697" w:firstLineChars="100" w:firstLine="240"/>
        <w:rPr>
          <w:rFonts w:asciiTheme="minorEastAsia" w:eastAsiaTheme="minorEastAsia" w:hAnsiTheme="minorEastAsia"/>
        </w:rPr>
      </w:pPr>
      <w:r w:rsidRPr="00F5330B">
        <w:rPr>
          <w:rFonts w:asciiTheme="minorEastAsia" w:eastAsiaTheme="minorEastAsia" w:hAnsiTheme="minorEastAsia" w:hint="eastAsia"/>
        </w:rPr>
        <w:t xml:space="preserve">一　</w:t>
      </w:r>
      <w:r w:rsidR="007C7134" w:rsidRPr="00F5330B">
        <w:rPr>
          <w:rFonts w:asciiTheme="minorEastAsia" w:eastAsiaTheme="minorEastAsia" w:hAnsiTheme="minorEastAsia"/>
        </w:rPr>
        <w:t xml:space="preserve">権利者の氏名、住所及び生年月日  </w:t>
      </w:r>
    </w:p>
    <w:p w:rsidR="00BF0530" w:rsidRPr="00F5330B" w:rsidRDefault="007C7134" w:rsidP="008776EB">
      <w:pPr>
        <w:ind w:leftChars="100" w:left="480" w:hangingChars="100" w:hanging="240"/>
        <w:rPr>
          <w:rFonts w:asciiTheme="minorEastAsia" w:eastAsiaTheme="minorEastAsia" w:hAnsiTheme="minorEastAsia"/>
        </w:rPr>
      </w:pPr>
      <w:r w:rsidRPr="00F5330B">
        <w:rPr>
          <w:rFonts w:asciiTheme="minorEastAsia" w:eastAsiaTheme="minorEastAsia" w:hAnsiTheme="minorEastAsia"/>
        </w:rPr>
        <w:t>二</w:t>
      </w:r>
      <w:r w:rsidR="00BD1455" w:rsidRPr="00F5330B">
        <w:rPr>
          <w:rFonts w:asciiTheme="minorEastAsia" w:eastAsiaTheme="minorEastAsia" w:hAnsiTheme="minorEastAsia" w:hint="eastAsia"/>
        </w:rPr>
        <w:t xml:space="preserve">　</w:t>
      </w:r>
      <w:r w:rsidRPr="00F5330B">
        <w:rPr>
          <w:rFonts w:asciiTheme="minorEastAsia" w:eastAsiaTheme="minorEastAsia" w:hAnsiTheme="minorEastAsia"/>
        </w:rPr>
        <w:t>権利者が登記名義人の相続人であるとき</w:t>
      </w:r>
      <w:r w:rsidR="0089077E" w:rsidRPr="00F5330B">
        <w:rPr>
          <w:rFonts w:asciiTheme="minorEastAsia" w:eastAsiaTheme="minorEastAsia" w:hAnsiTheme="minorEastAsia"/>
        </w:rPr>
        <w:t>は、</w:t>
      </w:r>
      <w:r w:rsidR="00BD1455" w:rsidRPr="00F5330B">
        <w:rPr>
          <w:rFonts w:asciiTheme="minorEastAsia" w:eastAsiaTheme="minorEastAsia" w:hAnsiTheme="minorEastAsia"/>
        </w:rPr>
        <w:t>相続関係。相続の経過を明らかにした相続</w:t>
      </w:r>
      <w:r w:rsidRPr="00F5330B">
        <w:rPr>
          <w:rFonts w:asciiTheme="minorEastAsia" w:eastAsiaTheme="minorEastAsia" w:hAnsiTheme="minorEastAsia"/>
        </w:rPr>
        <w:t xml:space="preserve">系統図を作成する。 </w:t>
      </w:r>
    </w:p>
    <w:p w:rsidR="0089077E" w:rsidRPr="00F5330B" w:rsidRDefault="007C7134" w:rsidP="0089077E">
      <w:pPr>
        <w:ind w:left="-5" w:right="336" w:firstLineChars="100" w:firstLine="240"/>
        <w:rPr>
          <w:rFonts w:asciiTheme="minorEastAsia" w:eastAsiaTheme="minorEastAsia" w:hAnsiTheme="minorEastAsia"/>
        </w:rPr>
      </w:pPr>
      <w:r w:rsidRPr="00F5330B">
        <w:rPr>
          <w:rFonts w:asciiTheme="minorEastAsia" w:eastAsiaTheme="minorEastAsia" w:hAnsiTheme="minorEastAsia"/>
        </w:rPr>
        <w:t>三</w:t>
      </w:r>
      <w:r w:rsidR="0089077E" w:rsidRPr="00F5330B">
        <w:rPr>
          <w:rFonts w:asciiTheme="minorEastAsia" w:eastAsiaTheme="minorEastAsia" w:hAnsiTheme="minorEastAsia" w:hint="eastAsia"/>
        </w:rPr>
        <w:t xml:space="preserve">　</w:t>
      </w:r>
      <w:r w:rsidRPr="00F5330B">
        <w:rPr>
          <w:rFonts w:asciiTheme="minorEastAsia" w:eastAsiaTheme="minorEastAsia" w:hAnsiTheme="minorEastAsia"/>
        </w:rPr>
        <w:t>権利者が未成年者等であるときは、その法定代理人等の氏名及び住所</w:t>
      </w:r>
      <w:r w:rsidR="0089077E" w:rsidRPr="00F5330B">
        <w:rPr>
          <w:rFonts w:asciiTheme="minorEastAsia" w:eastAsiaTheme="minorEastAsia" w:hAnsiTheme="minorEastAsia"/>
        </w:rPr>
        <w:t xml:space="preserve"> </w:t>
      </w:r>
    </w:p>
    <w:p w:rsidR="00BF0530" w:rsidRPr="00F5330B" w:rsidRDefault="007C7134" w:rsidP="0089077E">
      <w:pPr>
        <w:ind w:left="-5" w:right="336" w:firstLineChars="100" w:firstLine="240"/>
        <w:rPr>
          <w:rFonts w:asciiTheme="minorEastAsia" w:eastAsiaTheme="minorEastAsia" w:hAnsiTheme="minorEastAsia"/>
        </w:rPr>
      </w:pPr>
      <w:r w:rsidRPr="00F5330B">
        <w:rPr>
          <w:rFonts w:asciiTheme="minorEastAsia" w:eastAsiaTheme="minorEastAsia" w:hAnsiTheme="minorEastAsia"/>
        </w:rPr>
        <w:t>四</w:t>
      </w:r>
      <w:r w:rsidR="0089077E"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権利者が不在者であるときは、その財産管理人の氏名及び住所 </w:t>
      </w:r>
    </w:p>
    <w:p w:rsidR="00BF0530" w:rsidRPr="00F5330B" w:rsidRDefault="0089077E" w:rsidP="0089077E">
      <w:pPr>
        <w:ind w:right="220"/>
        <w:rPr>
          <w:rFonts w:asciiTheme="minorEastAsia" w:eastAsiaTheme="minorEastAsia" w:hAnsiTheme="minorEastAsia"/>
        </w:rPr>
      </w:pPr>
      <w:r w:rsidRPr="00F5330B">
        <w:rPr>
          <w:rFonts w:asciiTheme="minorEastAsia" w:eastAsiaTheme="minorEastAsia" w:hAnsiTheme="minorEastAsia" w:hint="eastAsia"/>
        </w:rPr>
        <w:t xml:space="preserve">３　</w:t>
      </w:r>
      <w:r w:rsidR="007C7134" w:rsidRPr="00F5330B">
        <w:rPr>
          <w:rFonts w:asciiTheme="minorEastAsia" w:eastAsiaTheme="minorEastAsia" w:hAnsiTheme="minorEastAsia"/>
        </w:rPr>
        <w:t xml:space="preserve">権利者が法人であるときの調査事項は、次の各号に掲げるものとする。 </w:t>
      </w:r>
    </w:p>
    <w:p w:rsidR="00BF0530" w:rsidRPr="00F5330B" w:rsidRDefault="0089077E" w:rsidP="0089077E">
      <w:pPr>
        <w:ind w:leftChars="100" w:left="240" w:right="3697" w:firstLine="0"/>
        <w:rPr>
          <w:rFonts w:asciiTheme="minorEastAsia" w:eastAsiaTheme="minorEastAsia" w:hAnsiTheme="minorEastAsia"/>
        </w:rPr>
      </w:pPr>
      <w:r w:rsidRPr="00F5330B">
        <w:rPr>
          <w:rFonts w:asciiTheme="minorEastAsia" w:eastAsiaTheme="minorEastAsia" w:hAnsiTheme="minorEastAsia" w:hint="eastAsia"/>
        </w:rPr>
        <w:t xml:space="preserve">一　</w:t>
      </w:r>
      <w:r w:rsidR="007C7134" w:rsidRPr="00F5330B">
        <w:rPr>
          <w:rFonts w:asciiTheme="minorEastAsia" w:eastAsiaTheme="minorEastAsia" w:hAnsiTheme="minorEastAsia"/>
        </w:rPr>
        <w:t>法人の名称及び主たる事務所の所在地  二</w:t>
      </w:r>
      <w:r w:rsidRPr="00F5330B">
        <w:rPr>
          <w:rFonts w:asciiTheme="minorEastAsia" w:eastAsiaTheme="minorEastAsia" w:hAnsiTheme="minorEastAsia" w:hint="eastAsia"/>
        </w:rPr>
        <w:t xml:space="preserve">　</w:t>
      </w:r>
      <w:r w:rsidR="007C7134" w:rsidRPr="00F5330B">
        <w:rPr>
          <w:rFonts w:asciiTheme="minorEastAsia" w:eastAsiaTheme="minorEastAsia" w:hAnsiTheme="minorEastAsia"/>
        </w:rPr>
        <w:t xml:space="preserve">法人を代表する者の氏名及び住所 </w:t>
      </w:r>
    </w:p>
    <w:p w:rsidR="00BF0530" w:rsidRPr="00F5330B" w:rsidRDefault="007C7134" w:rsidP="008776EB">
      <w:pPr>
        <w:ind w:leftChars="100" w:left="480" w:right="220" w:hangingChars="100" w:hanging="240"/>
        <w:rPr>
          <w:rFonts w:asciiTheme="minorEastAsia" w:eastAsiaTheme="minorEastAsia" w:hAnsiTheme="minorEastAsia"/>
        </w:rPr>
      </w:pPr>
      <w:r w:rsidRPr="00F5330B">
        <w:rPr>
          <w:rFonts w:asciiTheme="minorEastAsia" w:eastAsiaTheme="minorEastAsia" w:hAnsiTheme="minorEastAsia"/>
        </w:rPr>
        <w:t>三</w:t>
      </w:r>
      <w:r w:rsidR="0089077E"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法人が破産法（平成 16 年法律第 75 号）による破産宣告を受けているとき等の場合にあっては、破産管財人等の氏名及び住所 </w:t>
      </w:r>
    </w:p>
    <w:p w:rsidR="00BF0530" w:rsidRPr="00F5330B" w:rsidRDefault="0089077E" w:rsidP="0089077E">
      <w:pPr>
        <w:ind w:left="24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４　</w:t>
      </w:r>
      <w:r w:rsidR="007C7134" w:rsidRPr="00F5330B">
        <w:rPr>
          <w:rFonts w:asciiTheme="minorEastAsia" w:eastAsiaTheme="minorEastAsia" w:hAnsiTheme="minorEastAsia"/>
        </w:rPr>
        <w:t xml:space="preserve">前条の建物の登記記録の調査により未登記の建物が存在することが明らかになった場合には、当該建物所有者の氏名及び住所等について、居住者等からの聴き取りを基に調査を行うものとする。 </w:t>
      </w:r>
    </w:p>
    <w:p w:rsidR="00BF0530" w:rsidRPr="00F5330B" w:rsidRDefault="007C7134">
      <w:pPr>
        <w:spacing w:after="23"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lastRenderedPageBreak/>
        <w:t xml:space="preserve">（墓地管理者等の調査） </w:t>
      </w:r>
    </w:p>
    <w:p w:rsidR="00BF0530" w:rsidRPr="00F5330B" w:rsidRDefault="007C7134">
      <w:pPr>
        <w:ind w:left="196" w:right="220" w:hanging="211"/>
        <w:rPr>
          <w:rFonts w:asciiTheme="minorEastAsia" w:eastAsiaTheme="minorEastAsia" w:hAnsiTheme="minorEastAsia"/>
        </w:rPr>
      </w:pPr>
      <w:r w:rsidRPr="00F5330B">
        <w:rPr>
          <w:rFonts w:asciiTheme="minorEastAsia" w:eastAsiaTheme="minorEastAsia" w:hAnsiTheme="minorEastAsia"/>
        </w:rPr>
        <w:t>第４４条</w:t>
      </w:r>
      <w:r w:rsidR="006A500B"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墓地管理者等の調査は、改葬の補償及び祭し料調査算定要領（案）（平成30年3月22日中央用地対策連絡協議会理事会申し合わせ（以下「改葬及び祭し料要領」という。））により行うものとする。 </w:t>
      </w:r>
    </w:p>
    <w:p w:rsidR="00BF0530" w:rsidRPr="00F5330B" w:rsidRDefault="007C7134">
      <w:pPr>
        <w:spacing w:after="0" w:line="259" w:lineRule="auto"/>
        <w:ind w:left="0" w:firstLine="0"/>
        <w:rPr>
          <w:rFonts w:asciiTheme="minorEastAsia" w:eastAsiaTheme="minorEastAsia" w:hAnsiTheme="minorEastAsia"/>
        </w:rPr>
      </w:pPr>
      <w:r w:rsidRPr="00F5330B">
        <w:rPr>
          <w:rFonts w:asciiTheme="minorEastAsia" w:eastAsiaTheme="minorEastAsia" w:hAnsiTheme="minorEastAsia"/>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（土地利用履歴等の調査） </w:t>
      </w:r>
    </w:p>
    <w:p w:rsidR="00BF0530" w:rsidRPr="00F5330B" w:rsidRDefault="007C7134">
      <w:pPr>
        <w:ind w:left="225" w:right="220" w:hanging="240"/>
        <w:rPr>
          <w:rFonts w:asciiTheme="minorEastAsia" w:eastAsiaTheme="minorEastAsia" w:hAnsiTheme="minorEastAsia"/>
        </w:rPr>
      </w:pPr>
      <w:r w:rsidRPr="00F5330B">
        <w:rPr>
          <w:rFonts w:asciiTheme="minorEastAsia" w:eastAsiaTheme="minorEastAsia" w:hAnsiTheme="minorEastAsia"/>
        </w:rPr>
        <w:t>第４５条</w:t>
      </w:r>
      <w:r w:rsidR="006A500B"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土地利用履歴等の調査は、取得又は使用の対象となる土地に係る土壌汚染状況調査の実施の要否を判定するため、土壌汚染に関する土地利用履歴等調査要領（平成24年3月30日付け国土用第53号土地・建設産業局地価調査課長通知（以下「土地利用履歴等調査要領」という。））により行うものとする。 </w:t>
      </w:r>
    </w:p>
    <w:p w:rsidR="00BF0530" w:rsidRPr="00F5330B" w:rsidRDefault="007C7134">
      <w:pPr>
        <w:ind w:left="225" w:right="220" w:hanging="240"/>
        <w:rPr>
          <w:rFonts w:asciiTheme="minorEastAsia" w:eastAsiaTheme="minorEastAsia" w:hAnsiTheme="minorEastAsia"/>
        </w:rPr>
      </w:pPr>
      <w:r w:rsidRPr="00F5330B">
        <w:rPr>
          <w:rFonts w:asciiTheme="minorEastAsia" w:eastAsiaTheme="minorEastAsia" w:hAnsiTheme="minorEastAsia"/>
        </w:rPr>
        <w:t>２</w:t>
      </w:r>
      <w:r w:rsidR="008776EB" w:rsidRPr="00F5330B">
        <w:rPr>
          <w:rFonts w:asciiTheme="minorEastAsia" w:eastAsiaTheme="minorEastAsia" w:hAnsiTheme="minorEastAsia" w:hint="eastAsia"/>
        </w:rPr>
        <w:t xml:space="preserve">　</w:t>
      </w:r>
      <w:r w:rsidRPr="00F5330B">
        <w:rPr>
          <w:rFonts w:asciiTheme="minorEastAsia" w:eastAsiaTheme="minorEastAsia" w:hAnsiTheme="minorEastAsia"/>
        </w:rPr>
        <w:t xml:space="preserve">第1項の調査については、平成23年3月11日に発生した東北地方太平洋沖地震に伴う原子力発電所の事故により当該発電所から放出された放射性物質（電離則第2条第2項の放射性物質に限る。）に関連する影響等を考慮せず実施するものとする。 </w:t>
      </w:r>
    </w:p>
    <w:p w:rsidR="00BF0530" w:rsidRPr="00F5330B" w:rsidRDefault="007C7134">
      <w:pPr>
        <w:spacing w:after="270" w:line="259" w:lineRule="auto"/>
        <w:ind w:left="0" w:firstLine="0"/>
        <w:rPr>
          <w:rFonts w:asciiTheme="minorEastAsia" w:eastAsiaTheme="minorEastAsia" w:hAnsiTheme="minorEastAsia"/>
        </w:rPr>
      </w:pPr>
      <w:r w:rsidRPr="00F5330B">
        <w:rPr>
          <w:rFonts w:asciiTheme="minorEastAsia" w:eastAsiaTheme="minorEastAsia" w:hAnsiTheme="minorEastAsia"/>
          <w:sz w:val="21"/>
        </w:rPr>
        <w:t xml:space="preserve"> </w:t>
      </w:r>
    </w:p>
    <w:p w:rsidR="00BF0530" w:rsidRPr="000360C7" w:rsidRDefault="007C7134">
      <w:pPr>
        <w:pStyle w:val="2"/>
        <w:ind w:right="351"/>
        <w:rPr>
          <w:rFonts w:ascii="ＭＳ Ｐゴシック" w:eastAsia="ＭＳ Ｐゴシック" w:hAnsi="ＭＳ Ｐゴシック"/>
          <w:b/>
          <w:bCs/>
        </w:rPr>
      </w:pPr>
      <w:r w:rsidRPr="000360C7">
        <w:rPr>
          <w:rFonts w:ascii="ＭＳ Ｐゴシック" w:eastAsia="ＭＳ Ｐゴシック" w:hAnsi="ＭＳ Ｐゴシック"/>
          <w:b/>
          <w:bCs/>
        </w:rPr>
        <w:t>第２節 調査書等の作成</w:t>
      </w:r>
      <w:r w:rsidRPr="000360C7">
        <w:rPr>
          <w:rFonts w:ascii="ＭＳ Ｐゴシック" w:eastAsia="ＭＳ Ｐゴシック" w:hAnsi="ＭＳ Ｐゴシック" w:cs="ＭＳ 明朝"/>
          <w:b/>
          <w:bCs/>
        </w:rPr>
        <w:t xml:space="preserve"> </w:t>
      </w:r>
    </w:p>
    <w:p w:rsidR="00BF0530" w:rsidRPr="00F5330B" w:rsidRDefault="007C7134">
      <w:pPr>
        <w:spacing w:after="73" w:line="259" w:lineRule="auto"/>
        <w:ind w:left="0" w:firstLine="0"/>
        <w:rPr>
          <w:rFonts w:asciiTheme="minorEastAsia" w:eastAsiaTheme="minorEastAsia" w:hAnsiTheme="minorEastAsia"/>
        </w:rPr>
      </w:pPr>
      <w:r w:rsidRPr="00F5330B">
        <w:rPr>
          <w:rFonts w:asciiTheme="minorEastAsia" w:eastAsiaTheme="minorEastAsia" w:hAnsiTheme="minorEastAsia"/>
          <w:sz w:val="21"/>
        </w:rPr>
        <w:t xml:space="preserve"> </w:t>
      </w:r>
    </w:p>
    <w:p w:rsidR="00BF0530" w:rsidRPr="00F5330B" w:rsidRDefault="007C7134">
      <w:pPr>
        <w:ind w:left="-5" w:right="220"/>
        <w:rPr>
          <w:rFonts w:asciiTheme="minorEastAsia" w:eastAsiaTheme="minorEastAsia" w:hAnsiTheme="minorEastAsia"/>
        </w:rPr>
      </w:pPr>
      <w:r w:rsidRPr="00F5330B">
        <w:rPr>
          <w:rFonts w:asciiTheme="minorEastAsia" w:eastAsiaTheme="minorEastAsia" w:hAnsiTheme="minorEastAsia"/>
        </w:rPr>
        <w:t xml:space="preserve">（調査書の作成） </w:t>
      </w:r>
    </w:p>
    <w:p w:rsidR="00BF0530" w:rsidRPr="00F5330B" w:rsidRDefault="007C7134" w:rsidP="006A500B">
      <w:pPr>
        <w:ind w:left="196" w:right="220" w:hanging="211"/>
        <w:rPr>
          <w:rFonts w:asciiTheme="minorEastAsia" w:eastAsiaTheme="minorEastAsia" w:hAnsiTheme="minorEastAsia"/>
        </w:rPr>
      </w:pPr>
      <w:r w:rsidRPr="00F5330B">
        <w:rPr>
          <w:rFonts w:asciiTheme="minorEastAsia" w:eastAsiaTheme="minorEastAsia" w:hAnsiTheme="minorEastAsia"/>
        </w:rPr>
        <w:t>第４６条</w:t>
      </w:r>
      <w:r w:rsidR="006A500B" w:rsidRPr="00F5330B">
        <w:rPr>
          <w:rFonts w:asciiTheme="minorEastAsia" w:eastAsiaTheme="minorEastAsia" w:hAnsiTheme="minorEastAsia" w:hint="eastAsia"/>
        </w:rPr>
        <w:t xml:space="preserve">　</w:t>
      </w:r>
      <w:r w:rsidRPr="00F5330B">
        <w:rPr>
          <w:rFonts w:asciiTheme="minorEastAsia" w:eastAsiaTheme="minorEastAsia" w:hAnsiTheme="minorEastAsia"/>
        </w:rPr>
        <w:t>第42条及び第43条で調査した事項については、建物の登記記録調査表（様式第</w:t>
      </w:r>
      <w:r w:rsidR="008B6B9A" w:rsidRPr="00F5330B">
        <w:rPr>
          <w:rFonts w:asciiTheme="minorEastAsia" w:eastAsiaTheme="minorEastAsia" w:hAnsiTheme="minorEastAsia" w:hint="eastAsia"/>
        </w:rPr>
        <w:t>6</w:t>
      </w:r>
      <w:r w:rsidRPr="00F5330B">
        <w:rPr>
          <w:rFonts w:asciiTheme="minorEastAsia" w:eastAsiaTheme="minorEastAsia" w:hAnsiTheme="minorEastAsia"/>
        </w:rPr>
        <w:t>号の</w:t>
      </w:r>
      <w:r w:rsidR="008B6B9A" w:rsidRPr="00F5330B">
        <w:rPr>
          <w:rFonts w:asciiTheme="minorEastAsia" w:eastAsiaTheme="minorEastAsia" w:hAnsiTheme="minorEastAsia" w:hint="eastAsia"/>
        </w:rPr>
        <w:t>1</w:t>
      </w:r>
      <w:r w:rsidRPr="00F5330B">
        <w:rPr>
          <w:rFonts w:asciiTheme="minorEastAsia" w:eastAsiaTheme="minorEastAsia" w:hAnsiTheme="minorEastAsia"/>
        </w:rPr>
        <w:t>、第</w:t>
      </w:r>
      <w:r w:rsidR="008B6B9A" w:rsidRPr="00F5330B">
        <w:rPr>
          <w:rFonts w:asciiTheme="minorEastAsia" w:eastAsiaTheme="minorEastAsia" w:hAnsiTheme="minorEastAsia" w:hint="eastAsia"/>
        </w:rPr>
        <w:t>6</w:t>
      </w:r>
      <w:r w:rsidRPr="00F5330B">
        <w:rPr>
          <w:rFonts w:asciiTheme="minorEastAsia" w:eastAsiaTheme="minorEastAsia" w:hAnsiTheme="minorEastAsia"/>
        </w:rPr>
        <w:t>号の</w:t>
      </w:r>
      <w:r w:rsidR="008776EB" w:rsidRPr="00F5330B">
        <w:rPr>
          <w:rFonts w:asciiTheme="minorEastAsia" w:eastAsiaTheme="minorEastAsia" w:hAnsiTheme="minorEastAsia" w:hint="eastAsia"/>
        </w:rPr>
        <w:t>2</w:t>
      </w:r>
      <w:r w:rsidRPr="00F5330B">
        <w:rPr>
          <w:rFonts w:asciiTheme="minorEastAsia" w:eastAsiaTheme="minorEastAsia" w:hAnsiTheme="minorEastAsia"/>
        </w:rPr>
        <w:t>）、権利者調査表(様式第</w:t>
      </w:r>
      <w:r w:rsidR="008B6B9A" w:rsidRPr="00F5330B">
        <w:rPr>
          <w:rFonts w:asciiTheme="minorEastAsia" w:eastAsiaTheme="minorEastAsia" w:hAnsiTheme="minorEastAsia" w:hint="eastAsia"/>
        </w:rPr>
        <w:t>7</w:t>
      </w:r>
      <w:r w:rsidRPr="00F5330B">
        <w:rPr>
          <w:rFonts w:asciiTheme="minorEastAsia" w:eastAsiaTheme="minorEastAsia" w:hAnsiTheme="minorEastAsia"/>
        </w:rPr>
        <w:t>号)、戸籍簿等調査表(様式第</w:t>
      </w:r>
      <w:r w:rsidR="008B6B9A" w:rsidRPr="00F5330B">
        <w:rPr>
          <w:rFonts w:asciiTheme="minorEastAsia" w:eastAsiaTheme="minorEastAsia" w:hAnsiTheme="minorEastAsia" w:hint="eastAsia"/>
        </w:rPr>
        <w:t>8</w:t>
      </w:r>
      <w:r w:rsidRPr="00F5330B">
        <w:rPr>
          <w:rFonts w:asciiTheme="minorEastAsia" w:eastAsiaTheme="minorEastAsia" w:hAnsiTheme="minorEastAsia"/>
        </w:rPr>
        <w:t>号)及び相続関係説明図（様式第</w:t>
      </w:r>
      <w:r w:rsidR="008B6B9A" w:rsidRPr="00F5330B">
        <w:rPr>
          <w:rFonts w:asciiTheme="minorEastAsia" w:eastAsiaTheme="minorEastAsia" w:hAnsiTheme="minorEastAsia" w:hint="eastAsia"/>
        </w:rPr>
        <w:t>9</w:t>
      </w:r>
      <w:r w:rsidRPr="00F5330B">
        <w:rPr>
          <w:rFonts w:asciiTheme="minorEastAsia" w:eastAsiaTheme="minorEastAsia" w:hAnsiTheme="minorEastAsia"/>
        </w:rPr>
        <w:t xml:space="preserve">号）に所定の事項を記載するものとする。 </w:t>
      </w:r>
    </w:p>
    <w:p w:rsidR="00BF0530" w:rsidRPr="00F5330B" w:rsidRDefault="006A500B" w:rsidP="006A500B">
      <w:pPr>
        <w:ind w:left="0" w:right="220" w:firstLine="0"/>
        <w:rPr>
          <w:rFonts w:asciiTheme="minorEastAsia" w:eastAsiaTheme="minorEastAsia" w:hAnsiTheme="minorEastAsia"/>
        </w:rPr>
      </w:pPr>
      <w:r w:rsidRPr="00F5330B">
        <w:rPr>
          <w:rFonts w:asciiTheme="minorEastAsia" w:eastAsiaTheme="minorEastAsia" w:hAnsiTheme="minorEastAsia" w:hint="eastAsia"/>
        </w:rPr>
        <w:t xml:space="preserve">２　</w:t>
      </w:r>
      <w:r w:rsidR="007C7134" w:rsidRPr="00F5330B">
        <w:rPr>
          <w:rFonts w:asciiTheme="minorEastAsia" w:eastAsiaTheme="minorEastAsia" w:hAnsiTheme="minorEastAsia"/>
        </w:rPr>
        <w:t xml:space="preserve">前項の各調査表の編綴は、大字及び字ごとに地番順で行うものとする。 </w:t>
      </w:r>
    </w:p>
    <w:p w:rsidR="00BF0530" w:rsidRPr="00F5330B" w:rsidRDefault="006A500B" w:rsidP="006A500B">
      <w:pPr>
        <w:ind w:leftChars="4" w:left="250" w:right="220" w:hangingChars="100" w:hanging="240"/>
        <w:rPr>
          <w:rFonts w:asciiTheme="minorEastAsia" w:eastAsiaTheme="minorEastAsia" w:hAnsiTheme="minorEastAsia"/>
        </w:rPr>
      </w:pPr>
      <w:r w:rsidRPr="00F5330B">
        <w:rPr>
          <w:rFonts w:asciiTheme="minorEastAsia" w:eastAsiaTheme="minorEastAsia" w:hAnsiTheme="minorEastAsia" w:hint="eastAsia"/>
        </w:rPr>
        <w:t xml:space="preserve">３　</w:t>
      </w:r>
      <w:r w:rsidR="007C7134" w:rsidRPr="00F5330B">
        <w:rPr>
          <w:rFonts w:asciiTheme="minorEastAsia" w:eastAsiaTheme="minorEastAsia" w:hAnsiTheme="minorEastAsia"/>
        </w:rPr>
        <w:t xml:space="preserve">墓地管理者等の調査表は、第44条の調査結果を基に改葬及び祭し料要領により作成するものとする。 </w:t>
      </w:r>
    </w:p>
    <w:p w:rsidR="00BF0530" w:rsidRDefault="006A500B" w:rsidP="006A500B">
      <w:pPr>
        <w:ind w:left="240" w:right="220" w:hangingChars="100" w:hanging="240"/>
      </w:pPr>
      <w:r>
        <w:rPr>
          <w:rFonts w:hint="eastAsia"/>
        </w:rPr>
        <w:t xml:space="preserve">４　</w:t>
      </w:r>
      <w:r w:rsidR="007C7134">
        <w:t xml:space="preserve">土地利用履歴等の調査表は、第45条の調査結果を基に土地利用履歴等調査要領により作成するものとする。 </w:t>
      </w:r>
    </w:p>
    <w:p w:rsidR="00BF0530" w:rsidRDefault="007C7134" w:rsidP="006A500B">
      <w:pPr>
        <w:spacing w:after="285" w:line="259" w:lineRule="auto"/>
        <w:ind w:left="0" w:firstLine="0"/>
      </w:pPr>
      <w:r>
        <w:rPr>
          <w:sz w:val="21"/>
        </w:rPr>
        <w:t xml:space="preserve"> </w:t>
      </w:r>
    </w:p>
    <w:p w:rsidR="00BF0530" w:rsidRPr="000360C7" w:rsidRDefault="007C7134">
      <w:pPr>
        <w:pStyle w:val="1"/>
        <w:rPr>
          <w:rFonts w:ascii="ＭＳ Ｐゴシック" w:eastAsia="ＭＳ Ｐゴシック" w:hAnsi="ＭＳ Ｐゴシック"/>
          <w:lang w:eastAsia="zh-TW"/>
        </w:rPr>
      </w:pPr>
      <w:r w:rsidRPr="000360C7">
        <w:rPr>
          <w:rFonts w:ascii="ＭＳ Ｐゴシック" w:eastAsia="ＭＳ Ｐゴシック" w:hAnsi="ＭＳ Ｐゴシック"/>
          <w:lang w:eastAsia="zh-TW"/>
        </w:rPr>
        <w:t>第４章 土 地 評 価</w:t>
      </w:r>
      <w:r w:rsidRPr="000360C7">
        <w:rPr>
          <w:rFonts w:ascii="ＭＳ Ｐゴシック" w:eastAsia="ＭＳ Ｐゴシック" w:hAnsi="ＭＳ Ｐゴシック" w:cs="ＭＳ 明朝"/>
          <w:vertAlign w:val="subscript"/>
          <w:lang w:eastAsia="zh-TW"/>
        </w:rPr>
        <w:t xml:space="preserve"> </w:t>
      </w:r>
    </w:p>
    <w:p w:rsidR="00BF0530" w:rsidRDefault="007C7134">
      <w:pPr>
        <w:spacing w:after="73" w:line="259" w:lineRule="auto"/>
        <w:ind w:left="0" w:firstLine="0"/>
        <w:rPr>
          <w:lang w:eastAsia="zh-TW"/>
        </w:rPr>
      </w:pPr>
      <w:r>
        <w:rPr>
          <w:sz w:val="21"/>
          <w:lang w:eastAsia="zh-TW"/>
        </w:rPr>
        <w:t xml:space="preserve"> </w:t>
      </w:r>
    </w:p>
    <w:p w:rsidR="00BF0530" w:rsidRDefault="007C7134">
      <w:pPr>
        <w:ind w:left="-5" w:right="220"/>
        <w:rPr>
          <w:lang w:eastAsia="zh-TW"/>
        </w:rPr>
      </w:pPr>
      <w:r>
        <w:rPr>
          <w:lang w:eastAsia="zh-TW"/>
        </w:rPr>
        <w:t xml:space="preserve">（土地評価） </w:t>
      </w:r>
    </w:p>
    <w:p w:rsidR="00BF0530" w:rsidRDefault="007C7134">
      <w:pPr>
        <w:ind w:left="196" w:right="220" w:hanging="211"/>
      </w:pPr>
      <w:r>
        <w:t>第４７条</w:t>
      </w:r>
      <w:r w:rsidR="006A500B">
        <w:rPr>
          <w:rFonts w:hint="eastAsia"/>
        </w:rPr>
        <w:t xml:space="preserve">　</w:t>
      </w:r>
      <w:r>
        <w:t>土地評価とは、取得等する土地（残地等に関する損失の補償を行う場合の当該残地を含む。）の更地としての正常な取引価格を算定する業務をい</w:t>
      </w:r>
      <w:r>
        <w:lastRenderedPageBreak/>
        <w:t xml:space="preserve">い、不動産の鑑定評価に関する法律（昭和38年法律第152号）第２条で定める「不動産の鑑定評価」は含まないものとする。 </w:t>
      </w:r>
    </w:p>
    <w:p w:rsidR="00BF0530" w:rsidRDefault="007C7134">
      <w:pPr>
        <w:spacing w:after="23" w:line="259" w:lineRule="auto"/>
        <w:ind w:left="0" w:firstLine="0"/>
      </w:pPr>
      <w:r>
        <w:t xml:space="preserve"> </w:t>
      </w:r>
    </w:p>
    <w:p w:rsidR="00BF0530" w:rsidRDefault="007C7134">
      <w:pPr>
        <w:ind w:left="-5" w:right="220"/>
      </w:pPr>
      <w:r>
        <w:t xml:space="preserve">（土地評価の基準） </w:t>
      </w:r>
    </w:p>
    <w:p w:rsidR="00BF0530" w:rsidRDefault="007C7134" w:rsidP="00F5330B">
      <w:pPr>
        <w:ind w:left="240" w:right="220" w:hangingChars="100" w:hanging="240"/>
      </w:pPr>
      <w:r>
        <w:t>第４８条</w:t>
      </w:r>
      <w:r w:rsidR="00F5330B">
        <w:rPr>
          <w:rFonts w:hint="eastAsia"/>
        </w:rPr>
        <w:t xml:space="preserve">　</w:t>
      </w:r>
      <w:r>
        <w:t>土地評価は、監督職員から特に指示された場合を除き別記５「土地評価業務要領」のほか、公益社団法人日本不動産鑑定士協会連合会にて公表の「東日本大震災の被災地における不動産の価格等調査のための運用指針（</w:t>
      </w:r>
      <w:r>
        <w:rPr>
          <w:rFonts w:ascii="Century" w:eastAsia="Century" w:hAnsi="Century" w:cs="Century"/>
        </w:rPr>
        <w:t>No</w:t>
      </w:r>
      <w:r>
        <w:t>.1）（平成23年6月公表）」及び「東日本大震災の被災地における不動産の価格等調査のための運用指針（</w:t>
      </w:r>
      <w:r>
        <w:rPr>
          <w:rFonts w:ascii="Century" w:eastAsia="Century" w:hAnsi="Century" w:cs="Century"/>
        </w:rPr>
        <w:t>No</w:t>
      </w:r>
      <w:r>
        <w:t xml:space="preserve">.1）補足～避難指示区域における不動産の価格等調査のための運用指針～（平成25年12月公表）」に定めるところに基づき実施するものとする。 </w:t>
      </w:r>
    </w:p>
    <w:p w:rsidR="00BF0530" w:rsidRDefault="007C7134">
      <w:pPr>
        <w:spacing w:after="23" w:line="259" w:lineRule="auto"/>
        <w:ind w:left="0" w:firstLine="0"/>
      </w:pPr>
      <w:r>
        <w:t xml:space="preserve"> </w:t>
      </w:r>
    </w:p>
    <w:p w:rsidR="00BF0530" w:rsidRDefault="007C7134">
      <w:pPr>
        <w:ind w:left="-5" w:right="220"/>
      </w:pPr>
      <w:r>
        <w:t xml:space="preserve">（現地踏査及び資料作成） </w:t>
      </w:r>
    </w:p>
    <w:p w:rsidR="00BF0530" w:rsidRDefault="007C7134" w:rsidP="003139A9">
      <w:pPr>
        <w:pStyle w:val="a5"/>
        <w:ind w:left="240" w:hangingChars="100" w:hanging="240"/>
      </w:pPr>
      <w:r>
        <w:t>第４９条</w:t>
      </w:r>
      <w:r w:rsidR="00F5330B">
        <w:rPr>
          <w:rFonts w:hint="eastAsia"/>
        </w:rPr>
        <w:t xml:space="preserve">　</w:t>
      </w:r>
      <w:r>
        <w:t xml:space="preserve">土地評価に当たっては、あらかじめ、調査区域及びその周辺区域を踏査し、当該区域の用途的特性を調査するとともに、土地評価に必要となる次の各号に掲げる資料を作成するものとする。 </w:t>
      </w:r>
    </w:p>
    <w:p w:rsidR="00BF0530" w:rsidRDefault="00E14931">
      <w:pPr>
        <w:ind w:left="-5" w:right="220"/>
        <w:rPr>
          <w:lang w:eastAsia="zh-TW"/>
        </w:rPr>
      </w:pPr>
      <w:r>
        <w:rPr>
          <w:rFonts w:hint="eastAsia"/>
        </w:rPr>
        <w:t xml:space="preserve">　</w:t>
      </w:r>
      <w:r w:rsidR="007C7134">
        <w:rPr>
          <w:lang w:eastAsia="zh-TW"/>
        </w:rPr>
        <w:t>一</w:t>
      </w:r>
      <w:r>
        <w:rPr>
          <w:rFonts w:hint="eastAsia"/>
          <w:lang w:eastAsia="zh-TW"/>
        </w:rPr>
        <w:t xml:space="preserve">　</w:t>
      </w:r>
      <w:r w:rsidR="007C7134">
        <w:rPr>
          <w:lang w:eastAsia="zh-TW"/>
        </w:rPr>
        <w:t xml:space="preserve">同一状況地域区分図 </w:t>
      </w:r>
    </w:p>
    <w:p w:rsidR="00BF0530" w:rsidRDefault="007C7134" w:rsidP="00F5330B">
      <w:pPr>
        <w:pStyle w:val="a5"/>
        <w:ind w:leftChars="200" w:left="480" w:firstLineChars="100" w:firstLine="240"/>
      </w:pPr>
      <w:r>
        <w:t xml:space="preserve">同一状況地域区分図は、近隣地域及び類似地域につき都市計画図その他類似の地図を用い、おおむね次の事項を記載したものを作成する。 </w:t>
      </w:r>
    </w:p>
    <w:p w:rsidR="00BF0530" w:rsidRDefault="00E14931" w:rsidP="00F5330B">
      <w:pPr>
        <w:pStyle w:val="a5"/>
        <w:ind w:leftChars="100" w:left="960" w:hangingChars="300" w:hanging="720"/>
      </w:pPr>
      <w:r>
        <w:rPr>
          <w:rFonts w:hint="eastAsia"/>
        </w:rPr>
        <w:t>（１）</w:t>
      </w:r>
      <w:r w:rsidR="008776EB">
        <w:rPr>
          <w:rFonts w:hint="eastAsia"/>
        </w:rPr>
        <w:t xml:space="preserve">　</w:t>
      </w:r>
      <w:r w:rsidR="007C7134">
        <w:t xml:space="preserve">起業地の範囲、同一状況地域の範囲、基準細則第２別記１土地評価事務処理要領第５条(２)に規定する標準地及び用途的地域の名称 </w:t>
      </w:r>
    </w:p>
    <w:p w:rsidR="00BF0530" w:rsidRDefault="00E14931" w:rsidP="008776EB">
      <w:pPr>
        <w:pStyle w:val="a5"/>
        <w:ind w:firstLineChars="100" w:firstLine="240"/>
      </w:pPr>
      <w:r>
        <w:rPr>
          <w:rFonts w:hint="eastAsia"/>
        </w:rPr>
        <w:t>（２）</w:t>
      </w:r>
      <w:r w:rsidR="008776EB">
        <w:rPr>
          <w:rFonts w:hint="eastAsia"/>
        </w:rPr>
        <w:t xml:space="preserve">　</w:t>
      </w:r>
      <w:r w:rsidR="007C7134">
        <w:t xml:space="preserve">鉄道駅、バス停留所等の交通施設 </w:t>
      </w:r>
    </w:p>
    <w:p w:rsidR="00E14931" w:rsidRDefault="00E14931" w:rsidP="008776EB">
      <w:pPr>
        <w:pStyle w:val="a5"/>
        <w:ind w:leftChars="100" w:left="960" w:hangingChars="300" w:hanging="720"/>
      </w:pPr>
      <w:r>
        <w:rPr>
          <w:rFonts w:hint="eastAsia"/>
        </w:rPr>
        <w:t>（３）</w:t>
      </w:r>
      <w:r w:rsidR="008776EB">
        <w:rPr>
          <w:rFonts w:hint="eastAsia"/>
        </w:rPr>
        <w:t xml:space="preserve">　</w:t>
      </w:r>
      <w:r w:rsidR="007C7134">
        <w:t>学校、官公署等の公共施設、病院等の医療施設、銀行、スーパーマーケット等の商業施設</w:t>
      </w:r>
      <w:r>
        <w:rPr>
          <w:rFonts w:hint="eastAsia"/>
        </w:rPr>
        <w:t>、</w:t>
      </w:r>
      <w:r w:rsidR="007C7134">
        <w:t>幹線道路の種別及び幅員</w:t>
      </w:r>
      <w:r>
        <w:rPr>
          <w:rFonts w:hint="eastAsia"/>
        </w:rPr>
        <w:t>、</w:t>
      </w:r>
      <w:r w:rsidR="007C7134">
        <w:t>都市計画の内容、建築物の面積・高さ等に関する基準</w:t>
      </w:r>
      <w:r>
        <w:rPr>
          <w:rFonts w:hint="eastAsia"/>
        </w:rPr>
        <w:t>、</w:t>
      </w:r>
      <w:r w:rsidR="007C7134">
        <w:t>行政区域、大字及び字の境界</w:t>
      </w:r>
      <w:r>
        <w:rPr>
          <w:rFonts w:hint="eastAsia"/>
        </w:rPr>
        <w:t>、</w:t>
      </w:r>
      <w:r w:rsidR="007C7134">
        <w:t>取引事例地</w:t>
      </w:r>
      <w:r>
        <w:rPr>
          <w:rFonts w:hint="eastAsia"/>
        </w:rPr>
        <w:t>、</w:t>
      </w:r>
      <w:r w:rsidR="007C7134">
        <w:t xml:space="preserve">地価公示法（昭和 44 年法律第 49 号）第６条により公示された標準地（以下「公示地」という。）又は国土利用計画法施行令（昭和 49 年政令第387号）第９条第５項により周知された基準地（以下「基準地」という。）  </w:t>
      </w:r>
    </w:p>
    <w:p w:rsidR="00F734DB" w:rsidRDefault="00F734DB" w:rsidP="00E14931">
      <w:pPr>
        <w:pStyle w:val="a5"/>
        <w:ind w:leftChars="100" w:left="240" w:firstLine="0"/>
      </w:pPr>
    </w:p>
    <w:p w:rsidR="00BF0530" w:rsidRDefault="007C7134" w:rsidP="001708D5">
      <w:pPr>
        <w:pStyle w:val="a5"/>
        <w:ind w:leftChars="4" w:firstLineChars="100" w:firstLine="240"/>
      </w:pPr>
      <w:r>
        <w:t>二</w:t>
      </w:r>
      <w:r w:rsidR="00E14931">
        <w:rPr>
          <w:rFonts w:hint="eastAsia"/>
        </w:rPr>
        <w:t xml:space="preserve">　</w:t>
      </w:r>
      <w:r>
        <w:t xml:space="preserve">取引事例地調査表 </w:t>
      </w:r>
    </w:p>
    <w:p w:rsidR="003139A9" w:rsidRDefault="007C7134" w:rsidP="008776EB">
      <w:pPr>
        <w:ind w:leftChars="200" w:left="480" w:right="220" w:firstLineChars="100" w:firstLine="240"/>
      </w:pPr>
      <w:r>
        <w:t>取引事例比較法に用いる取引事例は、土地評価事務処理要領第11条に基づき収集し、おおむね次の事項を整理のうえ調査表を作成する。</w:t>
      </w:r>
    </w:p>
    <w:p w:rsidR="00BF0530" w:rsidRDefault="003139A9" w:rsidP="001708D5">
      <w:pPr>
        <w:pStyle w:val="a5"/>
        <w:ind w:firstLineChars="100" w:firstLine="240"/>
      </w:pPr>
      <w:r>
        <w:rPr>
          <w:rFonts w:hint="eastAsia"/>
        </w:rPr>
        <w:t>（１）</w:t>
      </w:r>
      <w:r w:rsidR="008776EB">
        <w:rPr>
          <w:rFonts w:hint="eastAsia"/>
        </w:rPr>
        <w:t xml:space="preserve">　</w:t>
      </w:r>
      <w:r w:rsidR="007C7134">
        <w:t>土地の所在、地番及び</w:t>
      </w:r>
      <w:r w:rsidR="00F5330B">
        <w:rPr>
          <w:rFonts w:hint="eastAsia"/>
        </w:rPr>
        <w:t>住居</w:t>
      </w:r>
      <w:r w:rsidR="007C7134">
        <w:t xml:space="preserve">表示 </w:t>
      </w:r>
    </w:p>
    <w:p w:rsidR="00B71E34" w:rsidRDefault="00F5330B" w:rsidP="00F5330B">
      <w:pPr>
        <w:pStyle w:val="a5"/>
        <w:ind w:leftChars="4" w:firstLineChars="100" w:firstLine="240"/>
      </w:pPr>
      <w:r>
        <w:rPr>
          <w:rFonts w:hint="eastAsia"/>
        </w:rPr>
        <w:t xml:space="preserve">（２）　</w:t>
      </w:r>
      <w:r w:rsidR="007C7134">
        <w:t>土地の登記記録に記録されている地目及び面積並びに現在の土地の利</w:t>
      </w:r>
    </w:p>
    <w:p w:rsidR="001A0D13" w:rsidRDefault="007C7134" w:rsidP="00B71E34">
      <w:pPr>
        <w:pStyle w:val="a5"/>
        <w:ind w:leftChars="404" w:left="970" w:firstLine="0"/>
      </w:pPr>
      <w:r>
        <w:t>用状況</w:t>
      </w:r>
    </w:p>
    <w:p w:rsidR="001A0D13" w:rsidRDefault="001A0D13" w:rsidP="001A0D13">
      <w:pPr>
        <w:pStyle w:val="a5"/>
        <w:ind w:leftChars="4" w:firstLineChars="100" w:firstLine="240"/>
      </w:pPr>
      <w:r>
        <w:rPr>
          <w:rFonts w:hint="eastAsia"/>
        </w:rPr>
        <w:t xml:space="preserve">（３）　</w:t>
      </w:r>
      <w:r w:rsidR="007C7134">
        <w:t>周辺地域の状況</w:t>
      </w:r>
    </w:p>
    <w:p w:rsidR="001A0D13" w:rsidRDefault="001A0D13" w:rsidP="001A0D13">
      <w:pPr>
        <w:pStyle w:val="a5"/>
        <w:ind w:leftChars="104" w:left="970" w:hangingChars="300" w:hanging="720"/>
      </w:pPr>
      <w:r>
        <w:rPr>
          <w:rFonts w:hint="eastAsia"/>
        </w:rPr>
        <w:t xml:space="preserve">（４）　</w:t>
      </w:r>
      <w:r w:rsidR="007C7134">
        <w:t>土地に物件がある場合は、その種別、構造、数量等</w:t>
      </w:r>
    </w:p>
    <w:p w:rsidR="001A0D13" w:rsidRDefault="001A0D13" w:rsidP="001A0D13">
      <w:pPr>
        <w:pStyle w:val="a5"/>
        <w:ind w:leftChars="104" w:left="970" w:hangingChars="300" w:hanging="720"/>
      </w:pPr>
      <w:r>
        <w:rPr>
          <w:rFonts w:hint="eastAsia"/>
        </w:rPr>
        <w:t xml:space="preserve">（５）　</w:t>
      </w:r>
      <w:r w:rsidR="007C7134">
        <w:t>売主及び買主の氏名等及び住所等並びに取引の目的及び事情（取引に当たって特段の事情がある場合はその内容を含む。）</w:t>
      </w:r>
    </w:p>
    <w:p w:rsidR="001A0D13" w:rsidRDefault="001A0D13" w:rsidP="001A0D13">
      <w:pPr>
        <w:pStyle w:val="a5"/>
        <w:ind w:leftChars="4" w:firstLineChars="100" w:firstLine="240"/>
      </w:pPr>
      <w:r>
        <w:rPr>
          <w:rFonts w:hint="eastAsia"/>
        </w:rPr>
        <w:lastRenderedPageBreak/>
        <w:t xml:space="preserve">（６）　</w:t>
      </w:r>
      <w:r w:rsidR="007C7134">
        <w:t>取引年月日、取引価格等</w:t>
      </w:r>
    </w:p>
    <w:p w:rsidR="003139A9" w:rsidRDefault="001A0D13" w:rsidP="001A0D13">
      <w:pPr>
        <w:pStyle w:val="a5"/>
        <w:ind w:leftChars="104" w:left="970" w:hangingChars="300" w:hanging="720"/>
      </w:pPr>
      <w:r>
        <w:rPr>
          <w:rFonts w:hint="eastAsia"/>
        </w:rPr>
        <w:t xml:space="preserve">（７）　</w:t>
      </w:r>
      <w:r w:rsidR="007C7134">
        <w:t xml:space="preserve">取引事例地の画地条件（間口、奥行、前面道路との接面状況等）及び図面（100分の１～500分の１程度）  </w:t>
      </w:r>
    </w:p>
    <w:p w:rsidR="00BF0530" w:rsidRDefault="007C7134" w:rsidP="001708D5">
      <w:pPr>
        <w:pStyle w:val="a5"/>
        <w:ind w:leftChars="4" w:firstLineChars="100" w:firstLine="240"/>
      </w:pPr>
      <w:r>
        <w:t>三</w:t>
      </w:r>
      <w:r w:rsidR="003139A9">
        <w:rPr>
          <w:rFonts w:hint="eastAsia"/>
        </w:rPr>
        <w:t xml:space="preserve">　</w:t>
      </w:r>
      <w:r>
        <w:t xml:space="preserve">収益事例調査表及び造成事例調査表 </w:t>
      </w:r>
    </w:p>
    <w:p w:rsidR="00B71E34" w:rsidRDefault="007C7134" w:rsidP="00B71E34">
      <w:pPr>
        <w:pStyle w:val="a5"/>
        <w:ind w:leftChars="300" w:left="720" w:firstLine="0"/>
      </w:pPr>
      <w:r>
        <w:t>収益事例調査表及び造成事例調査表は、収益事例については総収入及び総</w:t>
      </w:r>
    </w:p>
    <w:p w:rsidR="00BF0530" w:rsidRDefault="007C7134" w:rsidP="00B71E34">
      <w:pPr>
        <w:pStyle w:val="a5"/>
        <w:ind w:leftChars="204" w:left="490" w:firstLine="0"/>
      </w:pPr>
      <w:r>
        <w:t xml:space="preserve">費用並びに土地に帰属する総収益等、造成事例については素地価格及び造成工事費等のほか、前号に掲げる記載事項に準じた事項を整理のうえ作成する。 </w:t>
      </w:r>
    </w:p>
    <w:p w:rsidR="003139A9" w:rsidRDefault="007C7134" w:rsidP="001708D5">
      <w:pPr>
        <w:pStyle w:val="a5"/>
        <w:ind w:firstLineChars="100" w:firstLine="240"/>
      </w:pPr>
      <w:r>
        <w:t>四</w:t>
      </w:r>
      <w:r w:rsidR="003139A9">
        <w:rPr>
          <w:rFonts w:hint="eastAsia"/>
        </w:rPr>
        <w:t xml:space="preserve">　</w:t>
      </w:r>
      <w:r>
        <w:t>用途的地域の判定及び同一状況地域の区分の理由を明らかにした書面</w:t>
      </w:r>
    </w:p>
    <w:p w:rsidR="00BF0530" w:rsidRDefault="007C7134" w:rsidP="001708D5">
      <w:pPr>
        <w:pStyle w:val="a5"/>
        <w:ind w:firstLineChars="100" w:firstLine="240"/>
      </w:pPr>
      <w:r>
        <w:t>五</w:t>
      </w:r>
      <w:r w:rsidR="003139A9">
        <w:rPr>
          <w:rFonts w:hint="eastAsia"/>
        </w:rPr>
        <w:t xml:space="preserve">　</w:t>
      </w:r>
      <w:r>
        <w:t xml:space="preserve">地域要因及び個別的要因の格差認定基準表 </w:t>
      </w:r>
    </w:p>
    <w:p w:rsidR="00B71E34" w:rsidRDefault="007C7134" w:rsidP="00B71E34">
      <w:pPr>
        <w:pStyle w:val="a5"/>
        <w:ind w:leftChars="300" w:left="720" w:firstLine="0"/>
      </w:pPr>
      <w:r>
        <w:t>格差認定基準表とは、土地価格比準表を適用するに当たり、土地価格比準</w:t>
      </w:r>
    </w:p>
    <w:p w:rsidR="00BF0530" w:rsidRDefault="007C7134" w:rsidP="00B71E34">
      <w:pPr>
        <w:pStyle w:val="a5"/>
        <w:ind w:leftChars="204" w:left="490" w:firstLine="0"/>
      </w:pPr>
      <w:r>
        <w:t xml:space="preserve">表を定める要因中の細項目に係る格差率適用の判断を行うに当たり基準となるものをいう。 </w:t>
      </w:r>
    </w:p>
    <w:p w:rsidR="00BF0530" w:rsidRDefault="007C7134" w:rsidP="001708D5">
      <w:pPr>
        <w:pStyle w:val="a5"/>
        <w:ind w:firstLineChars="100" w:firstLine="240"/>
      </w:pPr>
      <w:r>
        <w:t>六</w:t>
      </w:r>
      <w:r w:rsidR="003139A9">
        <w:rPr>
          <w:rFonts w:hint="eastAsia"/>
        </w:rPr>
        <w:t xml:space="preserve">　</w:t>
      </w:r>
      <w:r>
        <w:t xml:space="preserve">公示地及び基準地の選定調査表 </w:t>
      </w:r>
    </w:p>
    <w:p w:rsidR="00B71E34" w:rsidRDefault="007C7134" w:rsidP="00B71E34">
      <w:pPr>
        <w:pStyle w:val="a5"/>
        <w:ind w:leftChars="300" w:left="720" w:firstLine="0"/>
      </w:pPr>
      <w:r>
        <w:t>調査区域及びその周辺区域に規準すべき公示地又は基準地があるときは、</w:t>
      </w:r>
    </w:p>
    <w:p w:rsidR="00BF0530" w:rsidRDefault="007C7134" w:rsidP="00B71E34">
      <w:pPr>
        <w:pStyle w:val="a5"/>
        <w:ind w:leftChars="4" w:firstLineChars="200" w:firstLine="480"/>
      </w:pPr>
      <w:r>
        <w:t>公示又は周知事項について調査表を作成する。</w:t>
      </w:r>
    </w:p>
    <w:p w:rsidR="00BF0530" w:rsidRDefault="007C7134">
      <w:pPr>
        <w:spacing w:after="23" w:line="259" w:lineRule="auto"/>
        <w:ind w:left="0" w:firstLine="0"/>
      </w:pPr>
      <w:r>
        <w:t xml:space="preserve"> </w:t>
      </w:r>
    </w:p>
    <w:p w:rsidR="00BF0530" w:rsidRDefault="007C7134" w:rsidP="00A9420D">
      <w:pPr>
        <w:pStyle w:val="a5"/>
      </w:pPr>
      <w:r>
        <w:t xml:space="preserve">（標準地の選定及び標準地調査書の作成） </w:t>
      </w:r>
    </w:p>
    <w:p w:rsidR="00BF0530" w:rsidRDefault="007C7134" w:rsidP="00A9420D">
      <w:pPr>
        <w:pStyle w:val="a5"/>
        <w:ind w:left="240" w:hangingChars="100" w:hanging="240"/>
      </w:pPr>
      <w:r>
        <w:t>第５０条</w:t>
      </w:r>
      <w:r w:rsidR="001A0D13">
        <w:rPr>
          <w:rFonts w:hint="eastAsia"/>
        </w:rPr>
        <w:t xml:space="preserve">　</w:t>
      </w:r>
      <w:r>
        <w:t xml:space="preserve">土地評価に当たっては、同一状況地域ごとに標準地を選定し、標準地調査書を作成するものとする。 </w:t>
      </w:r>
    </w:p>
    <w:p w:rsidR="00BF0530" w:rsidRDefault="003139A9" w:rsidP="00A9420D">
      <w:pPr>
        <w:pStyle w:val="a5"/>
        <w:ind w:left="240" w:hangingChars="100" w:hanging="240"/>
      </w:pPr>
      <w:r>
        <w:rPr>
          <w:rFonts w:hint="eastAsia"/>
        </w:rPr>
        <w:t xml:space="preserve">２　</w:t>
      </w:r>
      <w:r w:rsidR="007C7134">
        <w:t xml:space="preserve">標準地調査書は、前条第２号で定める取引事例地調査表に準じ、選定理由を付記のうえ作成するものとする。 </w:t>
      </w:r>
    </w:p>
    <w:p w:rsidR="00BF0530" w:rsidRDefault="007C7134">
      <w:pPr>
        <w:spacing w:after="23" w:line="259" w:lineRule="auto"/>
        <w:ind w:left="0" w:firstLine="0"/>
      </w:pPr>
      <w:r>
        <w:t xml:space="preserve"> </w:t>
      </w:r>
    </w:p>
    <w:p w:rsidR="00BF0530" w:rsidRDefault="007C7134" w:rsidP="00A9420D">
      <w:pPr>
        <w:pStyle w:val="a5"/>
      </w:pPr>
      <w:r>
        <w:t xml:space="preserve">（標準地の評価調査書及び取得等の土地の評価調査書等の作成） </w:t>
      </w:r>
    </w:p>
    <w:p w:rsidR="00BF0530" w:rsidRDefault="007C7134" w:rsidP="00A9420D">
      <w:pPr>
        <w:pStyle w:val="a5"/>
        <w:ind w:left="240" w:hangingChars="100" w:hanging="240"/>
      </w:pPr>
      <w:r>
        <w:t>第５１条</w:t>
      </w:r>
      <w:r w:rsidR="001A0D13">
        <w:rPr>
          <w:rFonts w:hint="eastAsia"/>
        </w:rPr>
        <w:t xml:space="preserve">　</w:t>
      </w:r>
      <w:r>
        <w:t xml:space="preserve">標準地の評価は、前２条で作成した資料を基に第48条に定める土地評価の基準を適用して行い、価格決定の経緯と理由を明記した評価調査書を作成するものとする。 </w:t>
      </w:r>
    </w:p>
    <w:p w:rsidR="00BF0530" w:rsidRDefault="003139A9" w:rsidP="00A9420D">
      <w:pPr>
        <w:pStyle w:val="a5"/>
        <w:ind w:left="240" w:hangingChars="100" w:hanging="240"/>
      </w:pPr>
      <w:r>
        <w:rPr>
          <w:rFonts w:hint="eastAsia"/>
        </w:rPr>
        <w:t xml:space="preserve">２　</w:t>
      </w:r>
      <w:r w:rsidR="007C7134">
        <w:t xml:space="preserve">取得等する土地の評価は、前項で決定した標準地の価格を基に行うものとし、標準地との個別的要因の格差を明記した評価調査書を作成するものとする。 </w:t>
      </w:r>
    </w:p>
    <w:p w:rsidR="00BF0530" w:rsidRDefault="003139A9" w:rsidP="00A9420D">
      <w:pPr>
        <w:pStyle w:val="a5"/>
      </w:pPr>
      <w:r>
        <w:rPr>
          <w:rFonts w:hint="eastAsia"/>
        </w:rPr>
        <w:t xml:space="preserve">３　</w:t>
      </w:r>
      <w:r w:rsidR="007C7134">
        <w:t xml:space="preserve">前２項の評価格は、監督職員が指示する図面に記載するものとする。 </w:t>
      </w:r>
    </w:p>
    <w:p w:rsidR="00BF0530" w:rsidRDefault="007C7134">
      <w:pPr>
        <w:spacing w:after="23" w:line="259" w:lineRule="auto"/>
        <w:ind w:left="0" w:firstLine="0"/>
      </w:pPr>
      <w:r>
        <w:t xml:space="preserve"> </w:t>
      </w:r>
    </w:p>
    <w:p w:rsidR="001A0D13" w:rsidRDefault="001A0D13" w:rsidP="00A9420D">
      <w:pPr>
        <w:pStyle w:val="a5"/>
      </w:pPr>
    </w:p>
    <w:p w:rsidR="001A0D13" w:rsidRDefault="001A0D13" w:rsidP="00A9420D">
      <w:pPr>
        <w:pStyle w:val="a5"/>
      </w:pPr>
    </w:p>
    <w:p w:rsidR="00BF0530" w:rsidRDefault="007C7134" w:rsidP="00A9420D">
      <w:pPr>
        <w:pStyle w:val="a5"/>
      </w:pPr>
      <w:r>
        <w:t xml:space="preserve">（残地等に関する損失の補償額の算定） </w:t>
      </w:r>
    </w:p>
    <w:p w:rsidR="00BF0530" w:rsidRDefault="007C7134" w:rsidP="00A9420D">
      <w:pPr>
        <w:pStyle w:val="a5"/>
        <w:ind w:left="240" w:hangingChars="100" w:hanging="240"/>
      </w:pPr>
      <w:r>
        <w:t>第５２条</w:t>
      </w:r>
      <w:r w:rsidR="001A0D13">
        <w:rPr>
          <w:rFonts w:hint="eastAsia"/>
        </w:rPr>
        <w:t xml:space="preserve">　</w:t>
      </w:r>
      <w:r>
        <w:t>残地又は残借地に関する損失の補償額は、基準第53条及び基準細則第36に定めるところにより算定し、残地(又は残借地)補償額算定調書を作成するものとする。この場合において、当該土地が、建物等の敷地であって自家自用（借家人が居住する建物を含む。）又は借地権の対象となっている場合で、残地が合理的な移転先とならないと認められる場合並びに、残地を従前の利用目的</w:t>
      </w:r>
      <w:r>
        <w:lastRenderedPageBreak/>
        <w:t xml:space="preserve">に供することが著しく困難であると認められる場合には、監督職員と協議してその指示を受けるものとする。 </w:t>
      </w:r>
    </w:p>
    <w:p w:rsidR="00BF0530" w:rsidRDefault="007C7134">
      <w:pPr>
        <w:spacing w:after="285" w:line="259" w:lineRule="auto"/>
        <w:ind w:left="0" w:firstLine="0"/>
      </w:pPr>
      <w:r>
        <w:rPr>
          <w:sz w:val="21"/>
        </w:rPr>
        <w:t xml:space="preserve"> </w:t>
      </w:r>
    </w:p>
    <w:p w:rsidR="00BF0530" w:rsidRDefault="007C7134">
      <w:pPr>
        <w:pStyle w:val="1"/>
        <w:ind w:right="353"/>
      </w:pPr>
      <w:r>
        <w:t>第５章 建物等の調査</w:t>
      </w:r>
      <w:r>
        <w:rPr>
          <w:rFonts w:ascii="ＭＳ 明朝" w:eastAsia="ＭＳ 明朝" w:hAnsi="ＭＳ 明朝" w:cs="ＭＳ 明朝"/>
          <w:vertAlign w:val="subscript"/>
        </w:rPr>
        <w:t xml:space="preserve"> </w:t>
      </w:r>
    </w:p>
    <w:p w:rsidR="00BF0530" w:rsidRDefault="007C7134">
      <w:pPr>
        <w:spacing w:after="270" w:line="259" w:lineRule="auto"/>
        <w:ind w:left="0" w:right="250" w:firstLine="0"/>
        <w:jc w:val="center"/>
      </w:pPr>
      <w:r>
        <w:rPr>
          <w:sz w:val="21"/>
        </w:rPr>
        <w:t xml:space="preserve"> </w:t>
      </w:r>
    </w:p>
    <w:p w:rsidR="00BF0530" w:rsidRPr="000360C7" w:rsidRDefault="007C7134">
      <w:pPr>
        <w:pStyle w:val="2"/>
        <w:ind w:right="355"/>
        <w:rPr>
          <w:b/>
          <w:bCs/>
        </w:rPr>
      </w:pPr>
      <w:r w:rsidRPr="000360C7">
        <w:rPr>
          <w:b/>
          <w:bCs/>
        </w:rPr>
        <w:t>第１節 調   査</w:t>
      </w:r>
      <w:r w:rsidRPr="000360C7">
        <w:rPr>
          <w:rFonts w:ascii="ＭＳ 明朝" w:eastAsia="ＭＳ 明朝" w:hAnsi="ＭＳ 明朝" w:cs="ＭＳ 明朝"/>
          <w:b/>
          <w:bCs/>
        </w:rPr>
        <w:t xml:space="preserve"> </w:t>
      </w:r>
    </w:p>
    <w:p w:rsidR="00BF0530" w:rsidRDefault="007C7134">
      <w:pPr>
        <w:spacing w:after="73" w:line="259" w:lineRule="auto"/>
        <w:ind w:left="0" w:firstLine="0"/>
      </w:pPr>
      <w:r>
        <w:rPr>
          <w:sz w:val="21"/>
        </w:rPr>
        <w:t xml:space="preserve"> </w:t>
      </w:r>
    </w:p>
    <w:p w:rsidR="00BF0530" w:rsidRDefault="007C7134">
      <w:pPr>
        <w:ind w:left="-5" w:right="220"/>
      </w:pPr>
      <w:r>
        <w:t xml:space="preserve">（建物等の調査） </w:t>
      </w:r>
    </w:p>
    <w:p w:rsidR="00BF0530" w:rsidRDefault="007C7134" w:rsidP="00A9420D">
      <w:pPr>
        <w:pStyle w:val="a5"/>
        <w:ind w:left="240" w:hangingChars="100" w:hanging="240"/>
      </w:pPr>
      <w:r>
        <w:t>第５３条</w:t>
      </w:r>
      <w:r w:rsidR="001A0D13">
        <w:rPr>
          <w:rFonts w:hint="eastAsia"/>
        </w:rPr>
        <w:t xml:space="preserve">　</w:t>
      </w:r>
      <w:r>
        <w:t xml:space="preserve">建物等の調査とは、建物、工作物及び立竹木について、それぞれの種類、数量、品等又は機能等を調査することをいう。 </w:t>
      </w:r>
    </w:p>
    <w:p w:rsidR="00BF0530" w:rsidRDefault="007C7134" w:rsidP="00B71E34">
      <w:pPr>
        <w:pStyle w:val="a5"/>
        <w:ind w:leftChars="100" w:left="240" w:firstLineChars="100" w:firstLine="240"/>
      </w:pPr>
      <w:r>
        <w:t>なお、平成23年3月11日に発生した東北地方太平洋沖地震に伴う被災建物等の調査等については、第16章の規定により、実施するものとする。</w:t>
      </w:r>
      <w:r>
        <w:rPr>
          <w:rFonts w:ascii="Times New Roman" w:eastAsia="Times New Roman" w:hAnsi="Times New Roman" w:cs="Times New Roman"/>
        </w:rPr>
        <w:t xml:space="preserve"> </w:t>
      </w:r>
    </w:p>
    <w:p w:rsidR="00BF0530" w:rsidRDefault="007C7134">
      <w:pPr>
        <w:spacing w:after="23" w:line="259" w:lineRule="auto"/>
        <w:ind w:left="0" w:firstLine="0"/>
      </w:pPr>
      <w:r>
        <w:t xml:space="preserve"> </w:t>
      </w:r>
    </w:p>
    <w:p w:rsidR="00BF0530" w:rsidRDefault="007C7134">
      <w:pPr>
        <w:ind w:left="-5" w:right="220"/>
      </w:pPr>
      <w:r>
        <w:t xml:space="preserve">（建物等の配置等） </w:t>
      </w:r>
    </w:p>
    <w:p w:rsidR="00BF0530" w:rsidRDefault="007C7134" w:rsidP="00A9420D">
      <w:pPr>
        <w:pStyle w:val="a5"/>
        <w:ind w:left="240" w:hangingChars="100" w:hanging="240"/>
      </w:pPr>
      <w:r>
        <w:t>第５４条</w:t>
      </w:r>
      <w:r w:rsidR="001A0D13">
        <w:rPr>
          <w:rFonts w:hint="eastAsia"/>
        </w:rPr>
        <w:t xml:space="preserve">　</w:t>
      </w:r>
      <w:r>
        <w:t xml:space="preserve">次条以降の建物等の調査に当たっては、あらかじめ当該権利者が所有し、又は使用する一画の敷地ごとに、次の各号に掲げる建物等の配置に関する調査を行うものとする。 </w:t>
      </w:r>
    </w:p>
    <w:p w:rsidR="00BF0530" w:rsidRDefault="00A9420D" w:rsidP="00A9420D">
      <w:pPr>
        <w:pStyle w:val="a5"/>
        <w:ind w:firstLineChars="100" w:firstLine="240"/>
      </w:pPr>
      <w:r>
        <w:rPr>
          <w:rFonts w:hint="eastAsia"/>
        </w:rPr>
        <w:t xml:space="preserve">一　</w:t>
      </w:r>
      <w:r w:rsidR="007C7134">
        <w:t xml:space="preserve">建物、工作物及び立竹木の位置 </w:t>
      </w:r>
    </w:p>
    <w:p w:rsidR="00BF0530" w:rsidRDefault="00A9420D" w:rsidP="00A9420D">
      <w:pPr>
        <w:pStyle w:val="a5"/>
        <w:ind w:firstLineChars="100" w:firstLine="240"/>
      </w:pPr>
      <w:r>
        <w:rPr>
          <w:rFonts w:hint="eastAsia"/>
        </w:rPr>
        <w:t xml:space="preserve">二　</w:t>
      </w:r>
      <w:r w:rsidR="007C7134">
        <w:t xml:space="preserve">敷地と土地の取得等の予定線の位置 </w:t>
      </w:r>
    </w:p>
    <w:p w:rsidR="00A9420D" w:rsidRDefault="00A9420D" w:rsidP="00A9420D">
      <w:pPr>
        <w:pStyle w:val="a5"/>
        <w:ind w:firstLineChars="100" w:firstLine="240"/>
      </w:pPr>
      <w:r>
        <w:rPr>
          <w:rFonts w:hint="eastAsia"/>
        </w:rPr>
        <w:t xml:space="preserve">三　</w:t>
      </w:r>
      <w:r w:rsidR="007C7134">
        <w:t xml:space="preserve">敷地と接続する道路の幅員、敷地の方位等   </w:t>
      </w:r>
    </w:p>
    <w:p w:rsidR="00BF0530" w:rsidRDefault="007C7134" w:rsidP="00A9420D">
      <w:pPr>
        <w:pStyle w:val="a5"/>
        <w:ind w:firstLineChars="100" w:firstLine="240"/>
      </w:pPr>
      <w:r>
        <w:t>四</w:t>
      </w:r>
      <w:r w:rsidR="001A0D13">
        <w:rPr>
          <w:rFonts w:hint="eastAsia"/>
        </w:rPr>
        <w:t xml:space="preserve">　</w:t>
      </w:r>
      <w:r>
        <w:t xml:space="preserve">その他配置図作成に必要となる事項 </w:t>
      </w:r>
    </w:p>
    <w:p w:rsidR="00BF0530" w:rsidRDefault="007C7134" w:rsidP="00A9420D">
      <w:pPr>
        <w:pStyle w:val="a5"/>
        <w:ind w:left="240" w:hangingChars="100" w:hanging="240"/>
      </w:pPr>
      <w:r>
        <w:t>２</w:t>
      </w:r>
      <w:r w:rsidR="00A9420D">
        <w:rPr>
          <w:rFonts w:hint="eastAsia"/>
        </w:rPr>
        <w:t xml:space="preserve">　</w:t>
      </w:r>
      <w:r>
        <w:t xml:space="preserve">建物等の全部又は一部が残地に存する場合には、監督職員から調査の実施範囲について指示を受けるものとする。 </w:t>
      </w:r>
    </w:p>
    <w:p w:rsidR="00BF0530" w:rsidRDefault="007C7134" w:rsidP="00A9420D">
      <w:pPr>
        <w:pStyle w:val="a5"/>
      </w:pPr>
      <w:r>
        <w:t xml:space="preserve"> </w:t>
      </w:r>
    </w:p>
    <w:p w:rsidR="00BF0530" w:rsidRDefault="007C7134" w:rsidP="00A9420D">
      <w:pPr>
        <w:pStyle w:val="a5"/>
      </w:pPr>
      <w:r>
        <w:t xml:space="preserve">（法令適合性の調査） </w:t>
      </w:r>
    </w:p>
    <w:p w:rsidR="00BF0530" w:rsidRDefault="007C7134" w:rsidP="00D74546">
      <w:pPr>
        <w:pStyle w:val="a5"/>
        <w:ind w:left="240" w:hangingChars="100" w:hanging="240"/>
      </w:pPr>
      <w:r>
        <w:t>第５５条</w:t>
      </w:r>
      <w:r w:rsidR="001A0D13">
        <w:rPr>
          <w:rFonts w:hint="eastAsia"/>
        </w:rPr>
        <w:t xml:space="preserve">　</w:t>
      </w:r>
      <w:r>
        <w:t xml:space="preserve">建物等の調査に当たっては、次の各号の時期における当該建物又は工作物につき基準第28条第２項ただし書きに基づく補償の要否の判定に必要となる法令に係る適合状況を調査するものとする。この場合において、調査対象法令については監督職員と協議するものとする。 </w:t>
      </w:r>
    </w:p>
    <w:p w:rsidR="00BF0530" w:rsidRDefault="00D74546" w:rsidP="00D74546">
      <w:pPr>
        <w:pStyle w:val="a5"/>
        <w:ind w:firstLineChars="100" w:firstLine="240"/>
      </w:pPr>
      <w:r>
        <w:rPr>
          <w:rFonts w:hint="eastAsia"/>
        </w:rPr>
        <w:t xml:space="preserve">一　</w:t>
      </w:r>
      <w:r w:rsidR="007C7134">
        <w:t xml:space="preserve">調査時 </w:t>
      </w:r>
    </w:p>
    <w:p w:rsidR="00BF0530" w:rsidRDefault="00D74546" w:rsidP="00D74546">
      <w:pPr>
        <w:pStyle w:val="a5"/>
        <w:ind w:firstLineChars="100" w:firstLine="240"/>
      </w:pPr>
      <w:r>
        <w:rPr>
          <w:rFonts w:hint="eastAsia"/>
        </w:rPr>
        <w:t xml:space="preserve">二　</w:t>
      </w:r>
      <w:r w:rsidR="007C7134">
        <w:t xml:space="preserve">建設時又は大規模な増改築時 </w:t>
      </w:r>
    </w:p>
    <w:p w:rsidR="00BF0530" w:rsidRDefault="007C7134" w:rsidP="00A9420D">
      <w:pPr>
        <w:pStyle w:val="a5"/>
      </w:pPr>
      <w:r>
        <w:t xml:space="preserve"> </w:t>
      </w:r>
    </w:p>
    <w:p w:rsidR="00BF0530" w:rsidRDefault="007C7134" w:rsidP="0019295F">
      <w:pPr>
        <w:pStyle w:val="a5"/>
      </w:pPr>
      <w:r>
        <w:t xml:space="preserve">（木造建物） </w:t>
      </w:r>
    </w:p>
    <w:p w:rsidR="00BF0530" w:rsidRDefault="007C7134" w:rsidP="00D74546">
      <w:pPr>
        <w:pStyle w:val="a5"/>
        <w:ind w:left="240" w:hangingChars="100" w:hanging="240"/>
      </w:pPr>
      <w:r>
        <w:t>第５６条</w:t>
      </w:r>
      <w:r w:rsidR="001A0D13">
        <w:rPr>
          <w:rFonts w:hint="eastAsia"/>
        </w:rPr>
        <w:t xml:space="preserve">　</w:t>
      </w:r>
      <w:r>
        <w:t xml:space="preserve">木造建物〔Ⅰ〕の調査は、建物移転料算定要領（案）（平成 </w:t>
      </w:r>
      <w:r>
        <w:rPr>
          <w:rFonts w:ascii="Times New Roman" w:eastAsia="Times New Roman" w:hAnsi="Times New Roman" w:cs="Times New Roman"/>
        </w:rPr>
        <w:t xml:space="preserve">28 </w:t>
      </w:r>
      <w:r>
        <w:t xml:space="preserve">年３月11日付け国土用第76号土地・建設産業局総務課長通知（以下「建物要領」という。））別添一木造建物調査積算要領（以下「木造建物要領」という。）により行うものとする。 </w:t>
      </w:r>
    </w:p>
    <w:p w:rsidR="00BF0530" w:rsidRDefault="00D74546" w:rsidP="00D74546">
      <w:pPr>
        <w:pStyle w:val="a5"/>
        <w:ind w:leftChars="4" w:left="250" w:hangingChars="100" w:hanging="240"/>
      </w:pPr>
      <w:r>
        <w:rPr>
          <w:rFonts w:hint="eastAsia"/>
        </w:rPr>
        <w:lastRenderedPageBreak/>
        <w:t xml:space="preserve">２　</w:t>
      </w:r>
      <w:r w:rsidR="007C7134">
        <w:t xml:space="preserve">木造建物〔Ⅱ〕及び木造建物〔Ⅲ〕の調査は、木造建物要領を準用して行うほか、当該建物の推定再建築費の積算が可能となるよう行うものとする。 </w:t>
      </w:r>
    </w:p>
    <w:p w:rsidR="00BF0530" w:rsidRDefault="00D74546" w:rsidP="00D74546">
      <w:pPr>
        <w:pStyle w:val="a5"/>
        <w:ind w:left="240" w:hangingChars="100" w:hanging="240"/>
      </w:pPr>
      <w:r>
        <w:rPr>
          <w:rFonts w:hint="eastAsia"/>
        </w:rPr>
        <w:t xml:space="preserve">３　</w:t>
      </w:r>
      <w:r w:rsidR="007C7134">
        <w:t xml:space="preserve">前２項の実施に当たっては、基準細則第 15 付録別表第 11 の補正項目に係る建物の各部位の補修等の有無を調査するものとする。 </w:t>
      </w:r>
    </w:p>
    <w:p w:rsidR="00BF0530" w:rsidRDefault="007C7134" w:rsidP="00A9420D">
      <w:pPr>
        <w:pStyle w:val="a5"/>
      </w:pPr>
      <w:r>
        <w:t xml:space="preserve"> </w:t>
      </w:r>
    </w:p>
    <w:p w:rsidR="00BF0530" w:rsidRDefault="007C7134" w:rsidP="00A9420D">
      <w:pPr>
        <w:pStyle w:val="a5"/>
      </w:pPr>
      <w:r>
        <w:t xml:space="preserve">（木造特殊建物） </w:t>
      </w:r>
    </w:p>
    <w:p w:rsidR="00BF0530" w:rsidRDefault="007C7134" w:rsidP="001A0D13">
      <w:pPr>
        <w:pStyle w:val="a5"/>
        <w:ind w:left="240" w:hangingChars="100" w:hanging="240"/>
      </w:pPr>
      <w:r>
        <w:t>第５７条</w:t>
      </w:r>
      <w:r w:rsidR="001A0D13">
        <w:rPr>
          <w:rFonts w:hint="eastAsia"/>
        </w:rPr>
        <w:t xml:space="preserve">　</w:t>
      </w:r>
      <w:r>
        <w:t xml:space="preserve">木造特殊建物の調査は、前条第２項及び第３項を準用するものとする。 </w:t>
      </w:r>
    </w:p>
    <w:p w:rsidR="00BF0530" w:rsidRDefault="007C7134" w:rsidP="00A9420D">
      <w:pPr>
        <w:pStyle w:val="a5"/>
      </w:pPr>
      <w:r>
        <w:t xml:space="preserve"> </w:t>
      </w:r>
    </w:p>
    <w:p w:rsidR="00BF0530" w:rsidRDefault="007C7134" w:rsidP="00A9420D">
      <w:pPr>
        <w:pStyle w:val="a5"/>
      </w:pPr>
      <w:r>
        <w:t xml:space="preserve">（非木造建物） </w:t>
      </w:r>
    </w:p>
    <w:p w:rsidR="00BF0530" w:rsidRDefault="007C7134" w:rsidP="00A9420D">
      <w:pPr>
        <w:pStyle w:val="a5"/>
      </w:pPr>
      <w:r>
        <w:t>第５８条</w:t>
      </w:r>
      <w:r w:rsidR="001A0D13">
        <w:rPr>
          <w:rFonts w:hint="eastAsia"/>
        </w:rPr>
        <w:t xml:space="preserve">　</w:t>
      </w:r>
      <w:r>
        <w:t xml:space="preserve">非木造建物〔Ⅰ〕の調査は、建物要領別添二非木造建物調査積算要領（以下「非木造建物要領」という。）により行うものとする。 </w:t>
      </w:r>
    </w:p>
    <w:p w:rsidR="00BF0530" w:rsidRDefault="007C7134" w:rsidP="00A9420D">
      <w:pPr>
        <w:pStyle w:val="a5"/>
      </w:pPr>
      <w:r>
        <w:t>２</w:t>
      </w:r>
      <w:r w:rsidR="00B71E34">
        <w:rPr>
          <w:rFonts w:hint="eastAsia"/>
        </w:rPr>
        <w:t xml:space="preserve">　</w:t>
      </w:r>
      <w:r>
        <w:t xml:space="preserve">非木造建物〔Ⅱ〕の調査は、非木造建物要領を準用して行うほか、当該建物の推定再建築費の積算が可能となるよう行うものとする。 </w:t>
      </w:r>
    </w:p>
    <w:p w:rsidR="00BF0530" w:rsidRDefault="007C7134" w:rsidP="00A9420D">
      <w:pPr>
        <w:pStyle w:val="a5"/>
      </w:pPr>
      <w:r>
        <w:t xml:space="preserve"> </w:t>
      </w:r>
    </w:p>
    <w:p w:rsidR="00BF0530" w:rsidRDefault="007C7134" w:rsidP="00A9420D">
      <w:pPr>
        <w:pStyle w:val="a5"/>
      </w:pPr>
      <w:r>
        <w:t xml:space="preserve">（機械設備） </w:t>
      </w:r>
    </w:p>
    <w:p w:rsidR="00BF0530" w:rsidRDefault="007C7134" w:rsidP="00B71E34">
      <w:pPr>
        <w:pStyle w:val="a5"/>
        <w:ind w:left="240" w:hangingChars="100" w:hanging="240"/>
      </w:pPr>
      <w:r>
        <w:t>第５９条</w:t>
      </w:r>
      <w:r w:rsidR="001A0D13">
        <w:rPr>
          <w:rFonts w:hint="eastAsia"/>
        </w:rPr>
        <w:t xml:space="preserve">　</w:t>
      </w:r>
      <w:r>
        <w:t>機械設備の調査は、機械設備調査算定要領（案）（平成24年3月</w:t>
      </w:r>
      <w:r w:rsidR="00B71E34">
        <w:t>30</w:t>
      </w:r>
      <w:r>
        <w:t xml:space="preserve">日付け国土用第48号土地・建設産業局地価調査課長通知（以下「機械設備要領」という。））により行うものとする。 </w:t>
      </w:r>
    </w:p>
    <w:p w:rsidR="00BF0530" w:rsidRDefault="007C7134" w:rsidP="00A9420D">
      <w:pPr>
        <w:pStyle w:val="a5"/>
      </w:pPr>
      <w:r>
        <w:t xml:space="preserve"> </w:t>
      </w:r>
    </w:p>
    <w:p w:rsidR="00BF0530" w:rsidRDefault="007C7134" w:rsidP="00A9420D">
      <w:pPr>
        <w:pStyle w:val="a5"/>
      </w:pPr>
      <w:r>
        <w:t xml:space="preserve">（生産設備） </w:t>
      </w:r>
    </w:p>
    <w:p w:rsidR="00BF0530" w:rsidRDefault="007C7134" w:rsidP="00B30020">
      <w:pPr>
        <w:pStyle w:val="a5"/>
        <w:ind w:left="240" w:hangingChars="100" w:hanging="240"/>
      </w:pPr>
      <w:r>
        <w:t>第６０条</w:t>
      </w:r>
      <w:r w:rsidR="001A0D13">
        <w:rPr>
          <w:rFonts w:hint="eastAsia"/>
        </w:rPr>
        <w:t xml:space="preserve">　</w:t>
      </w:r>
      <w:r>
        <w:t xml:space="preserve">生産設備の調査は、次の各号によるほか、機械設備要領及び附帯工作物調査算定要領（平成24年3月30日付け国土用第49号土地・建設産業局地価調査課長通知。（以下「附帯工作物要領」）という。）に準じて行うものとする。 </w:t>
      </w:r>
    </w:p>
    <w:p w:rsidR="00BF0530" w:rsidRDefault="00B30020" w:rsidP="00B71E34">
      <w:pPr>
        <w:pStyle w:val="a5"/>
        <w:ind w:leftChars="100" w:left="480" w:hangingChars="100" w:hanging="240"/>
      </w:pPr>
      <w:r>
        <w:rPr>
          <w:rFonts w:hint="eastAsia"/>
        </w:rPr>
        <w:t xml:space="preserve">一　</w:t>
      </w:r>
      <w:r w:rsidR="007C7134">
        <w:t xml:space="preserve">生産設備の配置状況。調査に当たり必要があると認められるときは、平板測量等を行う。 </w:t>
      </w:r>
    </w:p>
    <w:p w:rsidR="00BF0530" w:rsidRDefault="00B30020" w:rsidP="00B30020">
      <w:pPr>
        <w:pStyle w:val="a5"/>
        <w:ind w:firstLineChars="100" w:firstLine="240"/>
        <w:rPr>
          <w:lang w:eastAsia="zh-TW"/>
        </w:rPr>
      </w:pPr>
      <w:r>
        <w:rPr>
          <w:rFonts w:hint="eastAsia"/>
          <w:lang w:eastAsia="zh-TW"/>
        </w:rPr>
        <w:t xml:space="preserve">二　</w:t>
      </w:r>
      <w:r w:rsidR="007C7134">
        <w:rPr>
          <w:lang w:eastAsia="zh-TW"/>
        </w:rPr>
        <w:t xml:space="preserve">種類（使用目的） </w:t>
      </w:r>
    </w:p>
    <w:p w:rsidR="00BF0530" w:rsidRDefault="00B30020" w:rsidP="00B30020">
      <w:pPr>
        <w:pStyle w:val="a5"/>
        <w:ind w:firstLineChars="100" w:firstLine="240"/>
      </w:pPr>
      <w:r>
        <w:rPr>
          <w:rFonts w:hint="eastAsia"/>
        </w:rPr>
        <w:t xml:space="preserve">三　</w:t>
      </w:r>
      <w:r w:rsidR="007C7134">
        <w:t xml:space="preserve">規模（形状及び寸法）、材質及び数量 </w:t>
      </w:r>
    </w:p>
    <w:p w:rsidR="00BF0530" w:rsidRDefault="00B30020" w:rsidP="00B71E34">
      <w:pPr>
        <w:pStyle w:val="a5"/>
        <w:ind w:leftChars="100" w:left="480" w:hangingChars="100" w:hanging="240"/>
      </w:pPr>
      <w:r>
        <w:rPr>
          <w:rFonts w:hint="eastAsia"/>
        </w:rPr>
        <w:t xml:space="preserve">四　</w:t>
      </w:r>
      <w:r w:rsidR="007C7134">
        <w:t xml:space="preserve">園芸用フレーム、牛、豚、鶏その他の家畜の飼育施設又は煙突、給水塔、貯水池、用水堰、浄水池等にあっては、当該設備の構造の詳細、収容能力、処理能力等 </w:t>
      </w:r>
    </w:p>
    <w:p w:rsidR="00B30020" w:rsidRDefault="00B30020" w:rsidP="00B71E34">
      <w:pPr>
        <w:pStyle w:val="a5"/>
        <w:ind w:leftChars="100" w:left="480" w:hangingChars="100" w:hanging="240"/>
      </w:pPr>
      <w:r>
        <w:rPr>
          <w:rFonts w:hint="eastAsia"/>
        </w:rPr>
        <w:t xml:space="preserve">五　</w:t>
      </w:r>
      <w:r w:rsidR="007C7134">
        <w:t xml:space="preserve">ゴルフ練習場、駐車場、テニスコート等にあっては、打席数又は収容台数等  </w:t>
      </w:r>
    </w:p>
    <w:p w:rsidR="00BF0530" w:rsidRDefault="007C7134" w:rsidP="00B30020">
      <w:pPr>
        <w:pStyle w:val="a5"/>
        <w:ind w:firstLineChars="100" w:firstLine="240"/>
      </w:pPr>
      <w:r>
        <w:t>六</w:t>
      </w:r>
      <w:r w:rsidR="00B30020">
        <w:rPr>
          <w:rFonts w:hint="eastAsia"/>
        </w:rPr>
        <w:t xml:space="preserve">　</w:t>
      </w:r>
      <w:r>
        <w:t xml:space="preserve">当該設備の取得年月日及び耐用年数 </w:t>
      </w:r>
    </w:p>
    <w:p w:rsidR="00BF0530" w:rsidRDefault="00B30020" w:rsidP="00B30020">
      <w:pPr>
        <w:pStyle w:val="a5"/>
        <w:ind w:firstLineChars="100" w:firstLine="240"/>
      </w:pPr>
      <w:r>
        <w:rPr>
          <w:rFonts w:hint="eastAsia"/>
        </w:rPr>
        <w:t xml:space="preserve">七　</w:t>
      </w:r>
      <w:r w:rsidR="007C7134">
        <w:t xml:space="preserve">その他補償額の算定に必要と認められる事項 </w:t>
      </w:r>
    </w:p>
    <w:p w:rsidR="00BF0530" w:rsidRDefault="00B30020" w:rsidP="00B30020">
      <w:pPr>
        <w:pStyle w:val="a5"/>
        <w:ind w:firstLineChars="100" w:firstLine="240"/>
      </w:pPr>
      <w:r>
        <w:rPr>
          <w:rFonts w:hint="eastAsia"/>
        </w:rPr>
        <w:t xml:space="preserve">八　</w:t>
      </w:r>
      <w:r w:rsidR="007C7134">
        <w:t xml:space="preserve">当該設備の概要が把握できる写真の撮影 </w:t>
      </w:r>
    </w:p>
    <w:p w:rsidR="00BF0530" w:rsidRDefault="007C7134" w:rsidP="00A9420D">
      <w:pPr>
        <w:pStyle w:val="a5"/>
      </w:pPr>
      <w:r>
        <w:t xml:space="preserve"> </w:t>
      </w:r>
    </w:p>
    <w:p w:rsidR="00F734DB" w:rsidRDefault="00F734DB" w:rsidP="00A9420D">
      <w:pPr>
        <w:pStyle w:val="a5"/>
      </w:pPr>
    </w:p>
    <w:p w:rsidR="00BF0530" w:rsidRDefault="007C7134" w:rsidP="00A9420D">
      <w:pPr>
        <w:pStyle w:val="a5"/>
      </w:pPr>
      <w:r>
        <w:t xml:space="preserve">（附帯工作物） </w:t>
      </w:r>
    </w:p>
    <w:p w:rsidR="00BF0530" w:rsidRDefault="007C7134" w:rsidP="00A9420D">
      <w:pPr>
        <w:pStyle w:val="a5"/>
      </w:pPr>
      <w:r>
        <w:t>第６１条</w:t>
      </w:r>
      <w:r w:rsidR="001A0D13">
        <w:rPr>
          <w:rFonts w:hint="eastAsia"/>
        </w:rPr>
        <w:t xml:space="preserve">　</w:t>
      </w:r>
      <w:r>
        <w:t xml:space="preserve">附帯工作物の調査は、附帯工作物要領により行うものとする。 </w:t>
      </w:r>
    </w:p>
    <w:p w:rsidR="00BF0530" w:rsidRDefault="007C7134" w:rsidP="00A9420D">
      <w:pPr>
        <w:pStyle w:val="a5"/>
      </w:pPr>
      <w:r>
        <w:t xml:space="preserve"> </w:t>
      </w:r>
    </w:p>
    <w:p w:rsidR="000360C7" w:rsidRDefault="000360C7" w:rsidP="00A9420D">
      <w:pPr>
        <w:pStyle w:val="a5"/>
      </w:pPr>
    </w:p>
    <w:p w:rsidR="00BF0530" w:rsidRDefault="007C7134" w:rsidP="00A9420D">
      <w:pPr>
        <w:pStyle w:val="a5"/>
      </w:pPr>
      <w:r>
        <w:lastRenderedPageBreak/>
        <w:t xml:space="preserve">（庭 園） </w:t>
      </w:r>
    </w:p>
    <w:p w:rsidR="00BF0530" w:rsidRDefault="007C7134" w:rsidP="001A0D13">
      <w:pPr>
        <w:pStyle w:val="a5"/>
        <w:ind w:left="240" w:hangingChars="100" w:hanging="240"/>
      </w:pPr>
      <w:r>
        <w:t>第６２条</w:t>
      </w:r>
      <w:r w:rsidR="001A0D13">
        <w:rPr>
          <w:rFonts w:hint="eastAsia"/>
        </w:rPr>
        <w:t xml:space="preserve">　</w:t>
      </w:r>
      <w:r>
        <w:t xml:space="preserve">庭園の調査は、次の各号によるほか、附帯工作物要領に準じて行うものとする。 </w:t>
      </w:r>
    </w:p>
    <w:p w:rsidR="00BF0530" w:rsidRDefault="00CB7ED4" w:rsidP="00B71E34">
      <w:pPr>
        <w:pStyle w:val="a5"/>
        <w:ind w:leftChars="100" w:left="480" w:hangingChars="100" w:hanging="240"/>
      </w:pPr>
      <w:r>
        <w:rPr>
          <w:rFonts w:hint="eastAsia"/>
        </w:rPr>
        <w:t xml:space="preserve">一　</w:t>
      </w:r>
      <w:r w:rsidR="007C7134">
        <w:t xml:space="preserve">庭園に設置されている庭石、灯籠、築山、池等の配置の状況及び植栽されている立竹木の配置の状況。配置の調査は、平板測量により行うものとする。ただし、規模が小さく平板測量以外で行うことが可能なものにあっては、他の方法により行うことができる。 </w:t>
      </w:r>
    </w:p>
    <w:p w:rsidR="00BF0530" w:rsidRDefault="00CB7ED4" w:rsidP="00CB7ED4">
      <w:pPr>
        <w:pStyle w:val="a5"/>
        <w:ind w:firstLineChars="100" w:firstLine="240"/>
      </w:pPr>
      <w:r>
        <w:rPr>
          <w:rFonts w:hint="eastAsia"/>
        </w:rPr>
        <w:t xml:space="preserve">二　</w:t>
      </w:r>
      <w:r w:rsidR="007C7134">
        <w:t xml:space="preserve">庭石、灯籠、築山、池等の形状、構造、数量等 </w:t>
      </w:r>
    </w:p>
    <w:p w:rsidR="00B71E34" w:rsidRDefault="00CB7ED4" w:rsidP="00B71E34">
      <w:pPr>
        <w:pStyle w:val="a5"/>
        <w:ind w:leftChars="100" w:left="480" w:hangingChars="100" w:hanging="240"/>
      </w:pPr>
      <w:r>
        <w:rPr>
          <w:rFonts w:hint="eastAsia"/>
        </w:rPr>
        <w:t xml:space="preserve">三　</w:t>
      </w:r>
      <w:r w:rsidR="007C7134">
        <w:t xml:space="preserve">庭園区域内にある立竹木の種類、形状、寸法、数量等  </w:t>
      </w:r>
    </w:p>
    <w:p w:rsidR="00BF0530" w:rsidRDefault="007C7134" w:rsidP="00B71E34">
      <w:pPr>
        <w:pStyle w:val="a5"/>
        <w:ind w:leftChars="100" w:left="480" w:hangingChars="100" w:hanging="240"/>
        <w:rPr>
          <w:lang w:eastAsia="zh-TW"/>
        </w:rPr>
      </w:pPr>
      <w:r>
        <w:rPr>
          <w:lang w:eastAsia="zh-TW"/>
        </w:rPr>
        <w:t>四</w:t>
      </w:r>
      <w:r w:rsidR="00B71E34">
        <w:rPr>
          <w:rFonts w:hint="eastAsia"/>
          <w:lang w:eastAsia="zh-TW"/>
        </w:rPr>
        <w:t xml:space="preserve">　施工</w:t>
      </w:r>
      <w:r>
        <w:rPr>
          <w:lang w:eastAsia="zh-TW"/>
        </w:rPr>
        <w:t xml:space="preserve">方法、意匠、管理状況 </w:t>
      </w:r>
    </w:p>
    <w:p w:rsidR="00BF0530" w:rsidRDefault="00B71E34" w:rsidP="00CB7ED4">
      <w:pPr>
        <w:pStyle w:val="a5"/>
        <w:ind w:firstLineChars="100" w:firstLine="240"/>
      </w:pPr>
      <w:r>
        <w:rPr>
          <w:rFonts w:hint="eastAsia"/>
        </w:rPr>
        <w:t>五</w:t>
      </w:r>
      <w:r w:rsidR="00CB7ED4">
        <w:rPr>
          <w:rFonts w:hint="eastAsia"/>
        </w:rPr>
        <w:t xml:space="preserve">　</w:t>
      </w:r>
      <w:r w:rsidR="007C7134">
        <w:t xml:space="preserve">その他補償額の算定に必要と認められる事項 </w:t>
      </w:r>
    </w:p>
    <w:p w:rsidR="00BF0530" w:rsidRDefault="00B71E34" w:rsidP="00CB7ED4">
      <w:pPr>
        <w:pStyle w:val="a5"/>
        <w:ind w:firstLineChars="100" w:firstLine="240"/>
      </w:pPr>
      <w:r>
        <w:rPr>
          <w:rFonts w:hint="eastAsia"/>
        </w:rPr>
        <w:t>六</w:t>
      </w:r>
      <w:r w:rsidR="00CB7ED4">
        <w:rPr>
          <w:rFonts w:hint="eastAsia"/>
        </w:rPr>
        <w:t xml:space="preserve">　</w:t>
      </w:r>
      <w:r w:rsidR="007C7134">
        <w:t xml:space="preserve">庭園の概要が把握できる写真の撮影 </w:t>
      </w:r>
    </w:p>
    <w:p w:rsidR="00BF0530" w:rsidRDefault="007C7134" w:rsidP="00A9420D">
      <w:pPr>
        <w:pStyle w:val="a5"/>
      </w:pPr>
      <w:r>
        <w:t xml:space="preserve"> </w:t>
      </w:r>
    </w:p>
    <w:p w:rsidR="00BF0530" w:rsidRDefault="007C7134" w:rsidP="00A9420D">
      <w:pPr>
        <w:pStyle w:val="a5"/>
      </w:pPr>
      <w:r>
        <w:t xml:space="preserve">（墳 墓） </w:t>
      </w:r>
    </w:p>
    <w:p w:rsidR="00BF0530" w:rsidRDefault="007C7134">
      <w:pPr>
        <w:ind w:left="-5" w:right="220"/>
      </w:pPr>
      <w:r>
        <w:t>第６３条</w:t>
      </w:r>
      <w:r w:rsidR="001A0D13">
        <w:rPr>
          <w:rFonts w:hint="eastAsia"/>
        </w:rPr>
        <w:t xml:space="preserve">　</w:t>
      </w:r>
      <w:r>
        <w:t xml:space="preserve">墳墓の調査は、改葬及び祭し料要領により行うものとする。 </w:t>
      </w:r>
    </w:p>
    <w:p w:rsidR="00BF0530" w:rsidRDefault="007C7134">
      <w:pPr>
        <w:spacing w:after="23" w:line="259" w:lineRule="auto"/>
        <w:ind w:left="0" w:firstLine="0"/>
      </w:pPr>
      <w:r>
        <w:t xml:space="preserve"> </w:t>
      </w:r>
    </w:p>
    <w:p w:rsidR="00BF0530" w:rsidRDefault="007C7134">
      <w:pPr>
        <w:ind w:left="-5" w:right="220"/>
      </w:pPr>
      <w:r>
        <w:t xml:space="preserve">（立 竹 木） </w:t>
      </w:r>
    </w:p>
    <w:p w:rsidR="00BF0530" w:rsidRDefault="007C7134">
      <w:pPr>
        <w:ind w:left="196" w:right="220" w:hanging="211"/>
      </w:pPr>
      <w:r>
        <w:t>第６４条</w:t>
      </w:r>
      <w:r w:rsidR="001A0D13">
        <w:rPr>
          <w:rFonts w:hint="eastAsia"/>
        </w:rPr>
        <w:t xml:space="preserve">　</w:t>
      </w:r>
      <w:r>
        <w:t xml:space="preserve">立竹木の調査は、立竹木調査算定要領（案）（平成30年3月22日中央用地対策連絡協議会理事会申し合わせ（以下「立竹木要領」という。））により行うものとする。 </w:t>
      </w:r>
    </w:p>
    <w:p w:rsidR="00BF0530" w:rsidRDefault="004E1004" w:rsidP="004E1004">
      <w:pPr>
        <w:pStyle w:val="a5"/>
        <w:ind w:left="240" w:hangingChars="100" w:hanging="240"/>
      </w:pPr>
      <w:r>
        <w:rPr>
          <w:rFonts w:hint="eastAsia"/>
        </w:rPr>
        <w:t xml:space="preserve">２　</w:t>
      </w:r>
      <w:r w:rsidR="007C7134">
        <w:t xml:space="preserve">立木の測定方法（庭木等及び用材林（苗木）を除く。）は、第１項によるほか次の各号によるものとする。 </w:t>
      </w:r>
    </w:p>
    <w:p w:rsidR="00BF0530" w:rsidRDefault="004E1004" w:rsidP="004E1004">
      <w:pPr>
        <w:pStyle w:val="a5"/>
        <w:ind w:leftChars="100" w:left="480" w:hangingChars="100" w:hanging="240"/>
      </w:pPr>
      <w:r>
        <w:rPr>
          <w:rFonts w:hint="eastAsia"/>
        </w:rPr>
        <w:t xml:space="preserve">一　</w:t>
      </w:r>
      <w:r w:rsidR="007C7134">
        <w:t xml:space="preserve">立木の胸高直径の測定は、輪尺又は直径巻尺により行う。輪尺を用いる場合は、山側一方差し（平地林においては、任意方向一方差し。）とする。ただし、胸高直径の断面が不整形で最小径と最大径の差が特に著しいと認められるものについては、山側より直角二方向（平地林においては任意直角二方向差し。）を測定し、それぞれ括約して求める。 </w:t>
      </w:r>
    </w:p>
    <w:p w:rsidR="00BF0530" w:rsidRDefault="004E1004" w:rsidP="004E1004">
      <w:pPr>
        <w:pStyle w:val="a5"/>
        <w:ind w:leftChars="100" w:left="480" w:hangingChars="100" w:hanging="240"/>
      </w:pPr>
      <w:r>
        <w:rPr>
          <w:rFonts w:hint="eastAsia"/>
        </w:rPr>
        <w:t xml:space="preserve">二　</w:t>
      </w:r>
      <w:r w:rsidR="007C7134">
        <w:t xml:space="preserve">胸高直径以下で分岐し、幹枝の区分の困難な分岐木の胸高直径は、各樹幹をそれぞれ独立の立木とみなして測定する。 </w:t>
      </w:r>
    </w:p>
    <w:p w:rsidR="00BF0530" w:rsidRDefault="004E1004" w:rsidP="004E1004">
      <w:pPr>
        <w:pStyle w:val="a5"/>
        <w:ind w:firstLineChars="100" w:firstLine="240"/>
      </w:pPr>
      <w:r>
        <w:rPr>
          <w:rFonts w:hint="eastAsia"/>
        </w:rPr>
        <w:t xml:space="preserve">三　</w:t>
      </w:r>
      <w:r w:rsidR="007C7134">
        <w:t xml:space="preserve">立木の根回りの測定は、巻尺により地際を測定する。 </w:t>
      </w:r>
    </w:p>
    <w:p w:rsidR="00BF0530" w:rsidRDefault="00B71E34" w:rsidP="00B71E34">
      <w:pPr>
        <w:pStyle w:val="a5"/>
        <w:ind w:leftChars="50" w:left="360" w:hangingChars="100" w:hanging="240"/>
      </w:pPr>
      <w:r>
        <w:rPr>
          <w:rFonts w:hint="eastAsia"/>
        </w:rPr>
        <w:t>３</w:t>
      </w:r>
      <w:r w:rsidR="004E1004">
        <w:rPr>
          <w:rFonts w:hint="eastAsia"/>
        </w:rPr>
        <w:t xml:space="preserve">　</w:t>
      </w:r>
      <w:r w:rsidR="007C7134">
        <w:t xml:space="preserve">用材林（苗木）の調査方法は、第１項によるほか次の各号によるものとする。 </w:t>
      </w:r>
    </w:p>
    <w:p w:rsidR="00BF0530" w:rsidRDefault="00B71E34" w:rsidP="004E1004">
      <w:pPr>
        <w:pStyle w:val="a5"/>
        <w:ind w:firstLineChars="100" w:firstLine="240"/>
      </w:pPr>
      <w:r>
        <w:rPr>
          <w:rFonts w:hint="eastAsia"/>
        </w:rPr>
        <w:t>一</w:t>
      </w:r>
      <w:r w:rsidR="004E1004">
        <w:rPr>
          <w:rFonts w:hint="eastAsia"/>
        </w:rPr>
        <w:t xml:space="preserve">　</w:t>
      </w:r>
      <w:r w:rsidR="007C7134">
        <w:t xml:space="preserve">胸高直径の調査に換えて、根元回りを調査する。 </w:t>
      </w:r>
    </w:p>
    <w:p w:rsidR="00BF0530" w:rsidRDefault="00B71E34" w:rsidP="004E1004">
      <w:pPr>
        <w:pStyle w:val="a5"/>
        <w:ind w:firstLineChars="100" w:firstLine="240"/>
      </w:pPr>
      <w:r>
        <w:rPr>
          <w:rFonts w:hint="eastAsia"/>
        </w:rPr>
        <w:t>二</w:t>
      </w:r>
      <w:r w:rsidR="004E1004">
        <w:rPr>
          <w:rFonts w:hint="eastAsia"/>
        </w:rPr>
        <w:t xml:space="preserve">　</w:t>
      </w:r>
      <w:r w:rsidR="007C7134">
        <w:t xml:space="preserve">苗床のものについては、㎡当たりの植栽本数を調査する。 </w:t>
      </w:r>
    </w:p>
    <w:p w:rsidR="00BF0530" w:rsidRDefault="00B71E34" w:rsidP="004E1004">
      <w:pPr>
        <w:pStyle w:val="a5"/>
        <w:ind w:firstLineChars="100" w:firstLine="240"/>
      </w:pPr>
      <w:r>
        <w:rPr>
          <w:rFonts w:hint="eastAsia"/>
        </w:rPr>
        <w:t>三</w:t>
      </w:r>
      <w:r w:rsidR="004E1004">
        <w:rPr>
          <w:rFonts w:hint="eastAsia"/>
        </w:rPr>
        <w:t xml:space="preserve">　</w:t>
      </w:r>
      <w:r w:rsidR="007C7134">
        <w:t xml:space="preserve">苗圃のものについては、植栽距離を調査する。 </w:t>
      </w:r>
    </w:p>
    <w:p w:rsidR="00BF0530" w:rsidRDefault="007C7134" w:rsidP="00A9420D">
      <w:pPr>
        <w:pStyle w:val="a5"/>
      </w:pPr>
      <w:r>
        <w:rPr>
          <w:sz w:val="21"/>
        </w:rPr>
        <w:t xml:space="preserve"> </w:t>
      </w:r>
    </w:p>
    <w:p w:rsidR="00BF0530" w:rsidRPr="000360C7" w:rsidRDefault="007C7134" w:rsidP="008E19B0">
      <w:pPr>
        <w:pStyle w:val="a5"/>
        <w:jc w:val="center"/>
        <w:rPr>
          <w:rFonts w:ascii="ＭＳ Ｐゴシック" w:eastAsia="ＭＳ Ｐゴシック" w:hAnsi="ＭＳ Ｐゴシック"/>
          <w:b/>
          <w:bCs/>
        </w:rPr>
      </w:pPr>
      <w:r w:rsidRPr="000360C7">
        <w:rPr>
          <w:rFonts w:ascii="ＭＳ Ｐゴシック" w:eastAsia="ＭＳ Ｐゴシック" w:hAnsi="ＭＳ Ｐゴシック"/>
          <w:b/>
          <w:bCs/>
        </w:rPr>
        <w:t>第２節 調査書等の作成</w:t>
      </w:r>
    </w:p>
    <w:p w:rsidR="00BF0530" w:rsidRDefault="007C7134" w:rsidP="00A9420D">
      <w:pPr>
        <w:pStyle w:val="a5"/>
      </w:pPr>
      <w:r>
        <w:t xml:space="preserve"> </w:t>
      </w:r>
    </w:p>
    <w:p w:rsidR="00BF0530" w:rsidRDefault="007C7134" w:rsidP="00A9420D">
      <w:pPr>
        <w:pStyle w:val="a5"/>
      </w:pPr>
      <w:r>
        <w:t xml:space="preserve">（建物等の配置図の作成） </w:t>
      </w:r>
    </w:p>
    <w:p w:rsidR="00BF0530" w:rsidRDefault="007C7134" w:rsidP="00B71E34">
      <w:pPr>
        <w:pStyle w:val="a5"/>
        <w:ind w:left="240" w:hangingChars="100" w:hanging="240"/>
      </w:pPr>
      <w:r>
        <w:t>第６５条</w:t>
      </w:r>
      <w:r w:rsidR="008E19B0">
        <w:rPr>
          <w:rFonts w:hint="eastAsia"/>
        </w:rPr>
        <w:t xml:space="preserve">　</w:t>
      </w:r>
      <w:r>
        <w:t xml:space="preserve">建物等の配置図は、前節の調査結果を基に次の各号により作成するものとする。 </w:t>
      </w:r>
    </w:p>
    <w:p w:rsidR="00BF0530" w:rsidRDefault="004E1004" w:rsidP="004E1004">
      <w:pPr>
        <w:pStyle w:val="a5"/>
        <w:ind w:firstLineChars="100" w:firstLine="240"/>
      </w:pPr>
      <w:r>
        <w:rPr>
          <w:rFonts w:hint="eastAsia"/>
        </w:rPr>
        <w:lastRenderedPageBreak/>
        <w:t xml:space="preserve">一　</w:t>
      </w:r>
      <w:r w:rsidR="007C7134">
        <w:t xml:space="preserve">建物等の所有者（同族法人及び親子を含む。）を単位として作成する。 </w:t>
      </w:r>
    </w:p>
    <w:p w:rsidR="00BF0530" w:rsidRDefault="004E1004" w:rsidP="004E1004">
      <w:pPr>
        <w:pStyle w:val="a5"/>
        <w:ind w:firstLineChars="100" w:firstLine="240"/>
      </w:pPr>
      <w:r>
        <w:rPr>
          <w:rFonts w:hint="eastAsia"/>
        </w:rPr>
        <w:t xml:space="preserve">二　</w:t>
      </w:r>
      <w:r w:rsidR="007C7134">
        <w:t xml:space="preserve">縮尺は、原則として、次の区分による。 </w:t>
      </w:r>
    </w:p>
    <w:p w:rsidR="00BF0530" w:rsidRDefault="004E1004" w:rsidP="008E19B0">
      <w:pPr>
        <w:pStyle w:val="a5"/>
        <w:ind w:firstLineChars="100" w:firstLine="240"/>
      </w:pPr>
      <w:r>
        <w:rPr>
          <w:rFonts w:hint="eastAsia"/>
        </w:rPr>
        <w:t xml:space="preserve">（１）　</w:t>
      </w:r>
      <w:r w:rsidR="007C7134">
        <w:t>建物、庭園及び墳墓を除く工作物、庭木等を除く立竹木</w:t>
      </w:r>
    </w:p>
    <w:p w:rsidR="00BF0530" w:rsidRDefault="007C7134" w:rsidP="00A9420D">
      <w:pPr>
        <w:pStyle w:val="a5"/>
      </w:pPr>
      <w:r>
        <w:t xml:space="preserve">    </w:t>
      </w:r>
      <w:r w:rsidR="004E1004">
        <w:rPr>
          <w:rFonts w:hint="eastAsia"/>
        </w:rPr>
        <w:t xml:space="preserve">　</w:t>
      </w:r>
      <w:r w:rsidR="008E19B0">
        <w:rPr>
          <w:rFonts w:hint="eastAsia"/>
        </w:rPr>
        <w:t xml:space="preserve">　</w:t>
      </w:r>
      <w:r>
        <w:t xml:space="preserve">100分の１又は200分の１ </w:t>
      </w:r>
    </w:p>
    <w:p w:rsidR="00BF0530" w:rsidRDefault="004E1004" w:rsidP="004E1004">
      <w:pPr>
        <w:pStyle w:val="a5"/>
        <w:ind w:firstLineChars="100" w:firstLine="240"/>
      </w:pPr>
      <w:r>
        <w:rPr>
          <w:rFonts w:hint="eastAsia"/>
        </w:rPr>
        <w:t>（２）</w:t>
      </w:r>
      <w:r w:rsidR="008E19B0">
        <w:rPr>
          <w:rFonts w:hint="eastAsia"/>
        </w:rPr>
        <w:t xml:space="preserve">　</w:t>
      </w:r>
      <w:r w:rsidR="007C7134">
        <w:t xml:space="preserve">庭園、墳墓、庭木等 </w:t>
      </w:r>
    </w:p>
    <w:p w:rsidR="00BF0530" w:rsidRDefault="007C7134" w:rsidP="00A9420D">
      <w:pPr>
        <w:pStyle w:val="a5"/>
      </w:pPr>
      <w:r>
        <w:t xml:space="preserve">    </w:t>
      </w:r>
      <w:r w:rsidR="004E1004">
        <w:rPr>
          <w:rFonts w:hint="eastAsia"/>
        </w:rPr>
        <w:t xml:space="preserve">　</w:t>
      </w:r>
      <w:r w:rsidR="008E19B0">
        <w:rPr>
          <w:rFonts w:hint="eastAsia"/>
        </w:rPr>
        <w:t xml:space="preserve">　</w:t>
      </w:r>
      <w:r>
        <w:t xml:space="preserve">50分の１又は100分の１ </w:t>
      </w:r>
    </w:p>
    <w:p w:rsidR="00B71E34" w:rsidRDefault="004E1004" w:rsidP="00B71E34">
      <w:pPr>
        <w:pStyle w:val="a5"/>
        <w:ind w:leftChars="100" w:left="480" w:hangingChars="100" w:hanging="240"/>
      </w:pPr>
      <w:r>
        <w:rPr>
          <w:rFonts w:hint="eastAsia"/>
        </w:rPr>
        <w:t xml:space="preserve">三　</w:t>
      </w:r>
      <w:r w:rsidR="007C7134">
        <w:t>用紙は、工業標準化法（昭和</w:t>
      </w:r>
      <w:r w:rsidR="007C7134">
        <w:rPr>
          <w:rFonts w:ascii="Times New Roman" w:eastAsia="Times New Roman" w:hAnsi="Times New Roman" w:cs="Times New Roman"/>
        </w:rPr>
        <w:t>24</w:t>
      </w:r>
      <w:r w:rsidR="007C7134">
        <w:t>年法律第</w:t>
      </w:r>
      <w:r w:rsidR="007C7134">
        <w:rPr>
          <w:rFonts w:ascii="Times New Roman" w:eastAsia="Times New Roman" w:hAnsi="Times New Roman" w:cs="Times New Roman"/>
        </w:rPr>
        <w:t>185</w:t>
      </w:r>
      <w:r w:rsidR="007C7134">
        <w:t>号）第</w:t>
      </w:r>
      <w:r w:rsidR="007C7134">
        <w:rPr>
          <w:rFonts w:ascii="Times New Roman" w:eastAsia="Times New Roman" w:hAnsi="Times New Roman" w:cs="Times New Roman"/>
        </w:rPr>
        <w:t>11</w:t>
      </w:r>
      <w:r w:rsidR="007C7134">
        <w:t>条により制定された日本工業規格（以下「日本工業規格」という。）Ａ列３番を用いる。</w:t>
      </w:r>
    </w:p>
    <w:p w:rsidR="00BF0530" w:rsidRDefault="007C7134" w:rsidP="00B71E34">
      <w:pPr>
        <w:pStyle w:val="a5"/>
        <w:ind w:leftChars="200" w:left="480" w:firstLineChars="100" w:firstLine="240"/>
      </w:pPr>
      <w:r>
        <w:t xml:space="preserve">ただし、建物の敷地が広大であるため記載することが困難である場合には、日本工業規格Ａ列２番によることができる（以下この節において同じ。）。 </w:t>
      </w:r>
    </w:p>
    <w:p w:rsidR="00BF0530" w:rsidRDefault="004E1004" w:rsidP="00B71E34">
      <w:pPr>
        <w:pStyle w:val="a5"/>
        <w:ind w:leftChars="100" w:left="480" w:hangingChars="100" w:hanging="240"/>
      </w:pPr>
      <w:r>
        <w:rPr>
          <w:rFonts w:hint="eastAsia"/>
        </w:rPr>
        <w:t xml:space="preserve">四　</w:t>
      </w:r>
      <w:r w:rsidR="007C7134">
        <w:t xml:space="preserve">敷地境界線及び方位を明確に記入する。方位は、原則として、図面の上方を北の方位として図面右上部に記入する。 </w:t>
      </w:r>
    </w:p>
    <w:p w:rsidR="00BF0530" w:rsidRDefault="00716F9D" w:rsidP="008E19B0">
      <w:pPr>
        <w:pStyle w:val="a5"/>
        <w:ind w:left="0" w:firstLineChars="100" w:firstLine="240"/>
      </w:pPr>
      <w:r>
        <w:rPr>
          <w:rFonts w:hint="eastAsia"/>
        </w:rPr>
        <w:t xml:space="preserve">五　</w:t>
      </w:r>
      <w:r w:rsidR="007C7134">
        <w:t xml:space="preserve">土地の取得等の予定線を赤色の実線で記入する。 </w:t>
      </w:r>
    </w:p>
    <w:p w:rsidR="00BF0530" w:rsidRDefault="00716F9D" w:rsidP="00716F9D">
      <w:pPr>
        <w:pStyle w:val="a5"/>
        <w:ind w:leftChars="100" w:left="480" w:hangingChars="100" w:hanging="240"/>
      </w:pPr>
      <w:r>
        <w:rPr>
          <w:rFonts w:hint="eastAsia"/>
        </w:rPr>
        <w:t xml:space="preserve">六　</w:t>
      </w:r>
      <w:r w:rsidR="007C7134">
        <w:t xml:space="preserve">建物、工作物及び立竹木の位置等を記入し、建物、工作物及び立竹木ごとに番号を付す。ただし、工作物及び立竹木が多数存する場合には、これらの配置図を各々作成することができる。 </w:t>
      </w:r>
    </w:p>
    <w:p w:rsidR="00BF0530" w:rsidRDefault="00716F9D" w:rsidP="00716F9D">
      <w:pPr>
        <w:pStyle w:val="a5"/>
        <w:ind w:firstLineChars="100" w:firstLine="240"/>
      </w:pPr>
      <w:r>
        <w:rPr>
          <w:rFonts w:hint="eastAsia"/>
        </w:rPr>
        <w:t xml:space="preserve">七　</w:t>
      </w:r>
      <w:r w:rsidR="007C7134">
        <w:t xml:space="preserve">図面中に次の事項を記入する。 </w:t>
      </w:r>
    </w:p>
    <w:p w:rsidR="00BF0530" w:rsidRDefault="00716F9D" w:rsidP="00716F9D">
      <w:pPr>
        <w:pStyle w:val="a5"/>
        <w:ind w:firstLineChars="100" w:firstLine="240"/>
        <w:rPr>
          <w:lang w:eastAsia="zh-TW"/>
        </w:rPr>
      </w:pPr>
      <w:r>
        <w:rPr>
          <w:rFonts w:hint="eastAsia"/>
          <w:lang w:eastAsia="zh-TW"/>
        </w:rPr>
        <w:t>（１）</w:t>
      </w:r>
      <w:r w:rsidR="007C7134">
        <w:rPr>
          <w:lang w:eastAsia="zh-TW"/>
        </w:rPr>
        <w:t xml:space="preserve">敷地面積 </w:t>
      </w:r>
    </w:p>
    <w:p w:rsidR="00BF0530" w:rsidRDefault="00716F9D" w:rsidP="00716F9D">
      <w:pPr>
        <w:pStyle w:val="a5"/>
        <w:ind w:firstLineChars="100" w:firstLine="240"/>
        <w:rPr>
          <w:lang w:eastAsia="zh-TW"/>
        </w:rPr>
      </w:pPr>
      <w:r>
        <w:rPr>
          <w:rFonts w:hint="eastAsia"/>
          <w:lang w:eastAsia="zh-TW"/>
        </w:rPr>
        <w:t>（２）</w:t>
      </w:r>
      <w:r w:rsidR="007C7134">
        <w:rPr>
          <w:lang w:eastAsia="zh-TW"/>
        </w:rPr>
        <w:t xml:space="preserve">用途地域 </w:t>
      </w:r>
    </w:p>
    <w:p w:rsidR="00BF0530" w:rsidRDefault="00716F9D" w:rsidP="00716F9D">
      <w:pPr>
        <w:pStyle w:val="a5"/>
        <w:ind w:firstLineChars="100" w:firstLine="240"/>
      </w:pPr>
      <w:r>
        <w:rPr>
          <w:rFonts w:hint="eastAsia"/>
        </w:rPr>
        <w:t>（３）</w:t>
      </w:r>
      <w:r w:rsidR="007C7134">
        <w:t xml:space="preserve">建ぺい率 </w:t>
      </w:r>
    </w:p>
    <w:p w:rsidR="00BF0530" w:rsidRDefault="00716F9D" w:rsidP="00716F9D">
      <w:pPr>
        <w:pStyle w:val="a5"/>
        <w:ind w:firstLineChars="100" w:firstLine="240"/>
      </w:pPr>
      <w:r>
        <w:rPr>
          <w:rFonts w:hint="eastAsia"/>
        </w:rPr>
        <w:t>（４）</w:t>
      </w:r>
      <w:r w:rsidR="007C7134">
        <w:t xml:space="preserve">容積率 </w:t>
      </w:r>
    </w:p>
    <w:p w:rsidR="00BF0530" w:rsidRDefault="00716F9D" w:rsidP="00716F9D">
      <w:pPr>
        <w:pStyle w:val="a5"/>
        <w:ind w:firstLineChars="100" w:firstLine="240"/>
        <w:rPr>
          <w:lang w:eastAsia="zh-TW"/>
        </w:rPr>
      </w:pPr>
      <w:r>
        <w:rPr>
          <w:rFonts w:hint="eastAsia"/>
          <w:lang w:eastAsia="zh-TW"/>
        </w:rPr>
        <w:t>（５）</w:t>
      </w:r>
      <w:r w:rsidR="007C7134">
        <w:rPr>
          <w:lang w:eastAsia="zh-TW"/>
        </w:rPr>
        <w:t xml:space="preserve">建築年月 </w:t>
      </w:r>
    </w:p>
    <w:p w:rsidR="00BF0530" w:rsidRDefault="00716F9D" w:rsidP="00716F9D">
      <w:pPr>
        <w:pStyle w:val="a5"/>
        <w:ind w:firstLineChars="100" w:firstLine="240"/>
        <w:rPr>
          <w:lang w:eastAsia="zh-TW"/>
        </w:rPr>
      </w:pPr>
      <w:r>
        <w:rPr>
          <w:rFonts w:hint="eastAsia"/>
          <w:lang w:eastAsia="zh-TW"/>
        </w:rPr>
        <w:t>（６）</w:t>
      </w:r>
      <w:r w:rsidR="007C7134">
        <w:rPr>
          <w:lang w:eastAsia="zh-TW"/>
        </w:rPr>
        <w:t xml:space="preserve">構造概要 </w:t>
      </w:r>
    </w:p>
    <w:p w:rsidR="00BF0530" w:rsidRDefault="00716F9D" w:rsidP="00716F9D">
      <w:pPr>
        <w:pStyle w:val="a5"/>
        <w:ind w:firstLineChars="100" w:firstLine="240"/>
      </w:pPr>
      <w:r>
        <w:rPr>
          <w:rFonts w:hint="eastAsia"/>
        </w:rPr>
        <w:t>（７）</w:t>
      </w:r>
      <w:r w:rsidR="007C7134">
        <w:t xml:space="preserve">建築面積（一階の床面積をいう。以下同じ。） </w:t>
      </w:r>
    </w:p>
    <w:p w:rsidR="00BF0530" w:rsidRDefault="00716F9D" w:rsidP="00716F9D">
      <w:pPr>
        <w:pStyle w:val="a5"/>
        <w:ind w:firstLineChars="100" w:firstLine="240"/>
      </w:pPr>
      <w:r>
        <w:rPr>
          <w:rFonts w:hint="eastAsia"/>
        </w:rPr>
        <w:t>（８）</w:t>
      </w:r>
      <w:r w:rsidR="007C7134">
        <w:t xml:space="preserve">建物延べ床面積 </w:t>
      </w:r>
    </w:p>
    <w:p w:rsidR="00BF0530" w:rsidRDefault="007C7134" w:rsidP="00A9420D">
      <w:pPr>
        <w:pStyle w:val="a5"/>
      </w:pPr>
      <w:r>
        <w:t xml:space="preserve"> </w:t>
      </w:r>
    </w:p>
    <w:p w:rsidR="00BF0530" w:rsidRDefault="007C7134" w:rsidP="00A9420D">
      <w:pPr>
        <w:pStyle w:val="a5"/>
      </w:pPr>
      <w:r>
        <w:t xml:space="preserve">（法令に基づく施設改善） </w:t>
      </w:r>
    </w:p>
    <w:p w:rsidR="00BF0530" w:rsidRDefault="007C7134" w:rsidP="0019295F">
      <w:pPr>
        <w:pStyle w:val="a5"/>
        <w:ind w:left="240" w:hangingChars="100" w:hanging="240"/>
      </w:pPr>
      <w:r>
        <w:t>第６６条</w:t>
      </w:r>
      <w:r w:rsidR="008E19B0">
        <w:rPr>
          <w:rFonts w:hint="eastAsia"/>
        </w:rPr>
        <w:t xml:space="preserve">　</w:t>
      </w:r>
      <w:r>
        <w:t xml:space="preserve">法令に基づく施設改善の調査書は、第55条の調査結果を基に調査書を作成するものとする。 </w:t>
      </w:r>
    </w:p>
    <w:p w:rsidR="00BF0530" w:rsidRDefault="007C7134" w:rsidP="0019295F">
      <w:pPr>
        <w:pStyle w:val="a5"/>
        <w:ind w:left="240" w:hangingChars="100" w:hanging="240"/>
      </w:pPr>
      <w:r>
        <w:t>２</w:t>
      </w:r>
      <w:r w:rsidR="00716F9D">
        <w:rPr>
          <w:rFonts w:hint="eastAsia"/>
        </w:rPr>
        <w:t xml:space="preserve">　</w:t>
      </w:r>
      <w:r>
        <w:t xml:space="preserve">当該建物又は工作物が建設時又は大規模な増改築時においては法令に適合していたが調査時においては法令に適合していない(このような状態にある建物又は工作物を、以下「既存不適格物件」という。) と認められる場合には、次の各号に掲げる事項を調査書に記載するものとする。 </w:t>
      </w:r>
    </w:p>
    <w:p w:rsidR="00BF0530" w:rsidRDefault="00716F9D" w:rsidP="00716F9D">
      <w:pPr>
        <w:pStyle w:val="a5"/>
        <w:ind w:firstLineChars="100" w:firstLine="240"/>
      </w:pPr>
      <w:r>
        <w:rPr>
          <w:rFonts w:hint="eastAsia"/>
        </w:rPr>
        <w:t xml:space="preserve">一　</w:t>
      </w:r>
      <w:r w:rsidR="007C7134">
        <w:t xml:space="preserve">法令名及び条項 </w:t>
      </w:r>
    </w:p>
    <w:p w:rsidR="00BF0530" w:rsidRDefault="00716F9D" w:rsidP="00716F9D">
      <w:pPr>
        <w:pStyle w:val="a5"/>
        <w:ind w:firstLineChars="100" w:firstLine="240"/>
      </w:pPr>
      <w:r>
        <w:rPr>
          <w:rFonts w:hint="eastAsia"/>
        </w:rPr>
        <w:t xml:space="preserve">二　</w:t>
      </w:r>
      <w:r w:rsidR="007C7134">
        <w:t xml:space="preserve">改善内容 </w:t>
      </w:r>
    </w:p>
    <w:p w:rsidR="00F734DB" w:rsidRDefault="00F734DB" w:rsidP="00A9420D">
      <w:pPr>
        <w:pStyle w:val="a5"/>
      </w:pPr>
    </w:p>
    <w:p w:rsidR="00BF0530" w:rsidRDefault="007C7134" w:rsidP="00A9420D">
      <w:pPr>
        <w:pStyle w:val="a5"/>
      </w:pPr>
      <w:r>
        <w:t xml:space="preserve"> </w:t>
      </w:r>
    </w:p>
    <w:p w:rsidR="00BF0530" w:rsidRDefault="007C7134" w:rsidP="00A9420D">
      <w:pPr>
        <w:pStyle w:val="a5"/>
      </w:pPr>
      <w:r>
        <w:t xml:space="preserve">（木造建物） </w:t>
      </w:r>
    </w:p>
    <w:p w:rsidR="00BF0530" w:rsidRDefault="007C7134" w:rsidP="00716F9D">
      <w:pPr>
        <w:pStyle w:val="a5"/>
        <w:ind w:left="240" w:hangingChars="100" w:hanging="240"/>
      </w:pPr>
      <w:r>
        <w:t>第６７条</w:t>
      </w:r>
      <w:r w:rsidR="008E19B0">
        <w:rPr>
          <w:rFonts w:hint="eastAsia"/>
        </w:rPr>
        <w:t xml:space="preserve">　</w:t>
      </w:r>
      <w:r>
        <w:t xml:space="preserve">木造建物の図面及び調査書は、第56条の調査結果を基に作成するものとする。 </w:t>
      </w:r>
    </w:p>
    <w:p w:rsidR="00BF0530" w:rsidRDefault="00716F9D" w:rsidP="00716F9D">
      <w:pPr>
        <w:pStyle w:val="a5"/>
        <w:ind w:left="240" w:hangingChars="100" w:hanging="240"/>
      </w:pPr>
      <w:r>
        <w:rPr>
          <w:rFonts w:hint="eastAsia"/>
        </w:rPr>
        <w:lastRenderedPageBreak/>
        <w:t xml:space="preserve">２　</w:t>
      </w:r>
      <w:r w:rsidR="007C7134">
        <w:t xml:space="preserve">木造建物〔Ⅰ〕の図面及び調査書は、木造建物要領により作成するものとする。 </w:t>
      </w:r>
    </w:p>
    <w:p w:rsidR="00BF0530" w:rsidRDefault="00716F9D" w:rsidP="0019295F">
      <w:pPr>
        <w:pStyle w:val="a5"/>
        <w:ind w:left="240" w:hangingChars="100" w:hanging="240"/>
      </w:pPr>
      <w:r>
        <w:rPr>
          <w:rFonts w:hint="eastAsia"/>
        </w:rPr>
        <w:t xml:space="preserve">３　</w:t>
      </w:r>
      <w:r w:rsidR="007C7134">
        <w:t xml:space="preserve">木造建物〔Ⅱ〕及び木造建物〔Ⅲ〕の図面及び調査書は、木造建物要領を準用して作成するほか、次の各号の図面を作成するものとする。 </w:t>
      </w:r>
    </w:p>
    <w:p w:rsidR="00716F9D" w:rsidRDefault="00716F9D" w:rsidP="00716F9D">
      <w:pPr>
        <w:pStyle w:val="a5"/>
      </w:pPr>
      <w:r>
        <w:rPr>
          <w:rFonts w:hint="eastAsia"/>
        </w:rPr>
        <w:t xml:space="preserve">　</w:t>
      </w:r>
      <w:r w:rsidR="007C7134">
        <w:t>一</w:t>
      </w:r>
      <w:r>
        <w:rPr>
          <w:rFonts w:hint="eastAsia"/>
        </w:rPr>
        <w:t xml:space="preserve">　</w:t>
      </w:r>
      <w:r w:rsidR="007C7134">
        <w:t xml:space="preserve">基礎伏図（縮尺100分の１）  </w:t>
      </w:r>
    </w:p>
    <w:p w:rsidR="00716F9D" w:rsidRDefault="007C7134" w:rsidP="00716F9D">
      <w:pPr>
        <w:pStyle w:val="a5"/>
        <w:ind w:firstLineChars="100" w:firstLine="240"/>
      </w:pPr>
      <w:r>
        <w:t>二</w:t>
      </w:r>
      <w:r w:rsidR="00716F9D">
        <w:rPr>
          <w:rFonts w:hint="eastAsia"/>
        </w:rPr>
        <w:t xml:space="preserve">　</w:t>
      </w:r>
      <w:r>
        <w:t xml:space="preserve">床 伏 図（縮尺100分の１）  </w:t>
      </w:r>
    </w:p>
    <w:p w:rsidR="00716F9D" w:rsidRDefault="007C7134" w:rsidP="00716F9D">
      <w:pPr>
        <w:pStyle w:val="a5"/>
        <w:ind w:firstLineChars="100" w:firstLine="240"/>
      </w:pPr>
      <w:r>
        <w:t>三</w:t>
      </w:r>
      <w:r w:rsidR="00716F9D">
        <w:rPr>
          <w:rFonts w:hint="eastAsia"/>
        </w:rPr>
        <w:t xml:space="preserve">　</w:t>
      </w:r>
      <w:r>
        <w:t xml:space="preserve">軸 組 図（縮尺100分の１）  </w:t>
      </w:r>
    </w:p>
    <w:p w:rsidR="00BF0530" w:rsidRDefault="007C7134" w:rsidP="00716F9D">
      <w:pPr>
        <w:pStyle w:val="a5"/>
        <w:ind w:firstLineChars="100" w:firstLine="240"/>
      </w:pPr>
      <w:r>
        <w:t>四</w:t>
      </w:r>
      <w:r w:rsidR="00716F9D">
        <w:rPr>
          <w:rFonts w:hint="eastAsia"/>
        </w:rPr>
        <w:t xml:space="preserve">　</w:t>
      </w:r>
      <w:r>
        <w:t xml:space="preserve">小屋伏図（縮尺100分の１） </w:t>
      </w:r>
    </w:p>
    <w:p w:rsidR="00BF0530" w:rsidRDefault="007C7134" w:rsidP="00A9420D">
      <w:pPr>
        <w:pStyle w:val="a5"/>
      </w:pPr>
      <w:r>
        <w:t xml:space="preserve"> </w:t>
      </w:r>
    </w:p>
    <w:p w:rsidR="00BF0530" w:rsidRDefault="007C7134" w:rsidP="00A9420D">
      <w:pPr>
        <w:pStyle w:val="a5"/>
      </w:pPr>
      <w:r>
        <w:t xml:space="preserve">（木造特殊建物） </w:t>
      </w:r>
    </w:p>
    <w:p w:rsidR="00BF0530" w:rsidRDefault="007C7134" w:rsidP="00716F9D">
      <w:pPr>
        <w:pStyle w:val="a5"/>
        <w:ind w:left="240" w:hangingChars="100" w:hanging="240"/>
      </w:pPr>
      <w:r>
        <w:t>第６８条</w:t>
      </w:r>
      <w:r w:rsidR="008E19B0">
        <w:rPr>
          <w:rFonts w:hint="eastAsia"/>
        </w:rPr>
        <w:t xml:space="preserve">　</w:t>
      </w:r>
      <w:r>
        <w:t xml:space="preserve">木造特殊建物の図面及び調査書は、第57条の調査結果を基に作成するものとする。 </w:t>
      </w:r>
    </w:p>
    <w:p w:rsidR="00BF0530" w:rsidRDefault="00716F9D" w:rsidP="00716F9D">
      <w:pPr>
        <w:pStyle w:val="a5"/>
        <w:ind w:left="240" w:hangingChars="100" w:hanging="240"/>
      </w:pPr>
      <w:r>
        <w:rPr>
          <w:rFonts w:hint="eastAsia"/>
        </w:rPr>
        <w:t xml:space="preserve">２　</w:t>
      </w:r>
      <w:r w:rsidR="007C7134">
        <w:t xml:space="preserve">図面は、木造建物要領を準用して作成するほか、次の各号の図面を作成するものとする。 </w:t>
      </w:r>
    </w:p>
    <w:p w:rsidR="00716F9D" w:rsidRDefault="00716F9D" w:rsidP="00716F9D">
      <w:pPr>
        <w:pStyle w:val="a5"/>
        <w:ind w:firstLineChars="100" w:firstLine="240"/>
      </w:pPr>
      <w:r>
        <w:rPr>
          <w:rFonts w:hint="eastAsia"/>
        </w:rPr>
        <w:t xml:space="preserve">一　</w:t>
      </w:r>
      <w:r w:rsidR="007C7134">
        <w:t xml:space="preserve">基礎伏図（縮尺100分の１）  </w:t>
      </w:r>
    </w:p>
    <w:p w:rsidR="00716F9D" w:rsidRDefault="007C7134" w:rsidP="00716F9D">
      <w:pPr>
        <w:pStyle w:val="a5"/>
        <w:ind w:firstLineChars="100" w:firstLine="240"/>
      </w:pPr>
      <w:r>
        <w:t>二</w:t>
      </w:r>
      <w:r w:rsidR="00716F9D">
        <w:rPr>
          <w:rFonts w:hint="eastAsia"/>
        </w:rPr>
        <w:t xml:space="preserve">　</w:t>
      </w:r>
      <w:r>
        <w:t xml:space="preserve">床 伏 図（縮尺100分の１）  </w:t>
      </w:r>
    </w:p>
    <w:p w:rsidR="00716F9D" w:rsidRDefault="007C7134" w:rsidP="00716F9D">
      <w:pPr>
        <w:pStyle w:val="a5"/>
        <w:ind w:firstLineChars="100" w:firstLine="240"/>
      </w:pPr>
      <w:r>
        <w:t>三</w:t>
      </w:r>
      <w:r w:rsidR="00716F9D">
        <w:rPr>
          <w:rFonts w:hint="eastAsia"/>
        </w:rPr>
        <w:t xml:space="preserve">　</w:t>
      </w:r>
      <w:r>
        <w:t xml:space="preserve">軸 組 図（縮尺100分の１）  </w:t>
      </w:r>
    </w:p>
    <w:p w:rsidR="00BF0530" w:rsidRDefault="007C7134" w:rsidP="00716F9D">
      <w:pPr>
        <w:pStyle w:val="a5"/>
        <w:ind w:firstLineChars="100" w:firstLine="240"/>
      </w:pPr>
      <w:r>
        <w:t>四</w:t>
      </w:r>
      <w:r w:rsidR="00716F9D">
        <w:rPr>
          <w:rFonts w:hint="eastAsia"/>
        </w:rPr>
        <w:t xml:space="preserve">　</w:t>
      </w:r>
      <w:r>
        <w:t xml:space="preserve">小屋伏図（縮尺100分の１） </w:t>
      </w:r>
    </w:p>
    <w:p w:rsidR="00BF0530" w:rsidRDefault="00716F9D" w:rsidP="00716F9D">
      <w:pPr>
        <w:pStyle w:val="a5"/>
        <w:ind w:firstLineChars="100" w:firstLine="240"/>
      </w:pPr>
      <w:r>
        <w:rPr>
          <w:rFonts w:hint="eastAsia"/>
        </w:rPr>
        <w:t xml:space="preserve">五　</w:t>
      </w:r>
      <w:r w:rsidR="007C7134">
        <w:t xml:space="preserve">断面図（矩計図）（縮尺50分の１） </w:t>
      </w:r>
    </w:p>
    <w:p w:rsidR="00BF0530" w:rsidRDefault="00716F9D" w:rsidP="00716F9D">
      <w:pPr>
        <w:pStyle w:val="a5"/>
        <w:ind w:firstLineChars="100" w:firstLine="240"/>
      </w:pPr>
      <w:r>
        <w:rPr>
          <w:rFonts w:hint="eastAsia"/>
        </w:rPr>
        <w:t xml:space="preserve">六　</w:t>
      </w:r>
      <w:r w:rsidR="007C7134">
        <w:t xml:space="preserve">必要に応じて上記各図面の詳細図（縮尺は適宜のものとする。） </w:t>
      </w:r>
    </w:p>
    <w:p w:rsidR="00716F9D" w:rsidRDefault="00716F9D" w:rsidP="00A9420D">
      <w:pPr>
        <w:pStyle w:val="a5"/>
      </w:pPr>
      <w:r>
        <w:rPr>
          <w:rFonts w:hint="eastAsia"/>
        </w:rPr>
        <w:t xml:space="preserve">３　</w:t>
      </w:r>
      <w:r w:rsidR="007C7134">
        <w:t xml:space="preserve">調査書は、木造建物要領に準じ、次の各号により作成するものとする。  </w:t>
      </w:r>
    </w:p>
    <w:p w:rsidR="00BF0530" w:rsidRDefault="007C7134" w:rsidP="00716F9D">
      <w:pPr>
        <w:pStyle w:val="a5"/>
        <w:ind w:firstLineChars="100" w:firstLine="240"/>
      </w:pPr>
      <w:r>
        <w:t>一</w:t>
      </w:r>
      <w:r w:rsidR="00716F9D">
        <w:rPr>
          <w:rFonts w:hint="eastAsia"/>
        </w:rPr>
        <w:t xml:space="preserve">　</w:t>
      </w:r>
      <w:r>
        <w:t xml:space="preserve">建物ごとに、推定再建築費を積算するために必要な数量を算出する。 </w:t>
      </w:r>
    </w:p>
    <w:p w:rsidR="00BF0530" w:rsidRDefault="00716F9D" w:rsidP="00716F9D">
      <w:pPr>
        <w:pStyle w:val="a5"/>
        <w:ind w:firstLineChars="100" w:firstLine="240"/>
      </w:pPr>
      <w:r>
        <w:rPr>
          <w:rFonts w:hint="eastAsia"/>
        </w:rPr>
        <w:t xml:space="preserve">二　</w:t>
      </w:r>
      <w:r w:rsidR="007C7134">
        <w:t xml:space="preserve">当該建物の移転工法の認定及び補償額の算出が可能となる内容とする。 </w:t>
      </w:r>
    </w:p>
    <w:p w:rsidR="00BF0530" w:rsidRDefault="007C7134" w:rsidP="00A9420D">
      <w:pPr>
        <w:pStyle w:val="a5"/>
      </w:pPr>
      <w:r>
        <w:t xml:space="preserve"> </w:t>
      </w:r>
    </w:p>
    <w:p w:rsidR="00BF0530" w:rsidRDefault="007C7134" w:rsidP="00A9420D">
      <w:pPr>
        <w:pStyle w:val="a5"/>
      </w:pPr>
      <w:r>
        <w:t xml:space="preserve">（非木造建物） </w:t>
      </w:r>
    </w:p>
    <w:p w:rsidR="00BF0530" w:rsidRDefault="007C7134" w:rsidP="0019295F">
      <w:pPr>
        <w:pStyle w:val="a5"/>
        <w:ind w:left="240" w:hangingChars="100" w:hanging="240"/>
      </w:pPr>
      <w:r>
        <w:t>第６９条</w:t>
      </w:r>
      <w:r w:rsidR="008E19B0">
        <w:rPr>
          <w:rFonts w:hint="eastAsia"/>
        </w:rPr>
        <w:t xml:space="preserve">　</w:t>
      </w:r>
      <w:r>
        <w:t xml:space="preserve">非木造建物〔Ⅰ〕の図面及び調査書は、第58条第１項の調査結果を基に非木造建物要領により作成するものとする。 </w:t>
      </w:r>
    </w:p>
    <w:p w:rsidR="00BF0530" w:rsidRDefault="007C7134" w:rsidP="0019295F">
      <w:pPr>
        <w:pStyle w:val="a5"/>
        <w:ind w:left="240" w:hangingChars="100" w:hanging="240"/>
      </w:pPr>
      <w:r>
        <w:t>２</w:t>
      </w:r>
      <w:r w:rsidR="008E19B0">
        <w:rPr>
          <w:rFonts w:hint="eastAsia"/>
        </w:rPr>
        <w:t xml:space="preserve">　</w:t>
      </w:r>
      <w:r>
        <w:t xml:space="preserve">非木造建物〔Ⅱ〕の図面及び調査書は、第58条第２項の調査結果を基に非木造建物要領を準用して作成するものとする。 </w:t>
      </w:r>
    </w:p>
    <w:p w:rsidR="00BF0530" w:rsidRDefault="007C7134" w:rsidP="00A9420D">
      <w:pPr>
        <w:pStyle w:val="a5"/>
      </w:pPr>
      <w:r>
        <w:t xml:space="preserve"> </w:t>
      </w:r>
    </w:p>
    <w:p w:rsidR="00BF0530" w:rsidRDefault="007C7134" w:rsidP="00A9420D">
      <w:pPr>
        <w:pStyle w:val="a5"/>
      </w:pPr>
      <w:r>
        <w:t xml:space="preserve">（機械設備） </w:t>
      </w:r>
    </w:p>
    <w:p w:rsidR="00BF0530" w:rsidRDefault="007C7134" w:rsidP="0019295F">
      <w:pPr>
        <w:pStyle w:val="a5"/>
        <w:ind w:left="240" w:hangingChars="100" w:hanging="240"/>
      </w:pPr>
      <w:r>
        <w:t>第７０条</w:t>
      </w:r>
      <w:r w:rsidR="008E19B0">
        <w:rPr>
          <w:rFonts w:hint="eastAsia"/>
        </w:rPr>
        <w:t xml:space="preserve">　</w:t>
      </w:r>
      <w:r>
        <w:t xml:space="preserve">機械設備の図面及び調査書は、第59条の調査結果を基に機械設備要領により作成するものとする。 </w:t>
      </w:r>
    </w:p>
    <w:p w:rsidR="00BF0530" w:rsidRDefault="007C7134" w:rsidP="00A9420D">
      <w:pPr>
        <w:pStyle w:val="a5"/>
      </w:pPr>
      <w:r>
        <w:t xml:space="preserve"> </w:t>
      </w:r>
    </w:p>
    <w:p w:rsidR="00BF0530" w:rsidRDefault="007C7134" w:rsidP="00A9420D">
      <w:pPr>
        <w:pStyle w:val="a5"/>
      </w:pPr>
      <w:r>
        <w:t xml:space="preserve">（生産設備） </w:t>
      </w:r>
    </w:p>
    <w:p w:rsidR="00BF0530" w:rsidRDefault="007C7134" w:rsidP="0019295F">
      <w:pPr>
        <w:pStyle w:val="a5"/>
        <w:ind w:left="240" w:hangingChars="100" w:hanging="240"/>
      </w:pPr>
      <w:r>
        <w:t>第７１条</w:t>
      </w:r>
      <w:r w:rsidR="008E19B0">
        <w:rPr>
          <w:rFonts w:hint="eastAsia"/>
        </w:rPr>
        <w:t xml:space="preserve">　</w:t>
      </w:r>
      <w:r>
        <w:t xml:space="preserve">生産設備の図面及び調査書は、第60条の調査結果を基に作成するものとする。 </w:t>
      </w:r>
    </w:p>
    <w:p w:rsidR="00BF0530" w:rsidRDefault="009375F9" w:rsidP="0019295F">
      <w:pPr>
        <w:pStyle w:val="a5"/>
        <w:ind w:left="240" w:hangingChars="100" w:hanging="240"/>
      </w:pPr>
      <w:r>
        <w:rPr>
          <w:rFonts w:hint="eastAsia"/>
        </w:rPr>
        <w:t xml:space="preserve">２　</w:t>
      </w:r>
      <w:r w:rsidR="007C7134">
        <w:t xml:space="preserve">図面は、生産設備の種類、構造、規模等を考慮して、補償額の算定に必要となる平面図、立面図、構造図、断面図等を作成するものとする。 </w:t>
      </w:r>
    </w:p>
    <w:p w:rsidR="00BF0530" w:rsidRDefault="009375F9" w:rsidP="00A9420D">
      <w:pPr>
        <w:pStyle w:val="a5"/>
      </w:pPr>
      <w:r>
        <w:rPr>
          <w:rFonts w:hint="eastAsia"/>
        </w:rPr>
        <w:t xml:space="preserve">３　</w:t>
      </w:r>
      <w:r w:rsidR="007C7134">
        <w:t xml:space="preserve">調査書は、前条に準じ作成するものとする。 </w:t>
      </w:r>
    </w:p>
    <w:p w:rsidR="00BF0530" w:rsidRDefault="007C7134" w:rsidP="00A9420D">
      <w:pPr>
        <w:pStyle w:val="a5"/>
      </w:pPr>
      <w:r>
        <w:t xml:space="preserve"> </w:t>
      </w:r>
    </w:p>
    <w:p w:rsidR="000360C7" w:rsidRDefault="000360C7" w:rsidP="00A9420D">
      <w:pPr>
        <w:pStyle w:val="a5"/>
      </w:pPr>
    </w:p>
    <w:p w:rsidR="00BF0530" w:rsidRDefault="007C7134" w:rsidP="00A9420D">
      <w:pPr>
        <w:pStyle w:val="a5"/>
      </w:pPr>
      <w:r>
        <w:lastRenderedPageBreak/>
        <w:t xml:space="preserve">（附帯工作物） </w:t>
      </w:r>
    </w:p>
    <w:p w:rsidR="00BF0530" w:rsidRDefault="007C7134" w:rsidP="0019295F">
      <w:pPr>
        <w:pStyle w:val="a5"/>
        <w:ind w:left="240" w:hangingChars="100" w:hanging="240"/>
      </w:pPr>
      <w:r>
        <w:t>第７２条</w:t>
      </w:r>
      <w:r w:rsidR="008E19B0">
        <w:rPr>
          <w:rFonts w:hint="eastAsia"/>
        </w:rPr>
        <w:t xml:space="preserve">　</w:t>
      </w:r>
      <w:r>
        <w:t xml:space="preserve">附帯工作物の図面及び調査表は、第61条の調査結果を基に附帯工作物要領により作成するものとする。 </w:t>
      </w:r>
    </w:p>
    <w:p w:rsidR="00BF0530" w:rsidRDefault="007C7134" w:rsidP="00A9420D">
      <w:pPr>
        <w:pStyle w:val="a5"/>
      </w:pPr>
      <w:r>
        <w:t xml:space="preserve"> </w:t>
      </w:r>
    </w:p>
    <w:p w:rsidR="00BF0530" w:rsidRDefault="007C7134" w:rsidP="00A9420D">
      <w:pPr>
        <w:pStyle w:val="a5"/>
      </w:pPr>
      <w:r>
        <w:t xml:space="preserve">（庭園） </w:t>
      </w:r>
    </w:p>
    <w:p w:rsidR="00BF0530" w:rsidRDefault="007C7134" w:rsidP="0019295F">
      <w:pPr>
        <w:pStyle w:val="a5"/>
        <w:ind w:left="240" w:hangingChars="100" w:hanging="240"/>
      </w:pPr>
      <w:r>
        <w:t>第７３条</w:t>
      </w:r>
      <w:r w:rsidR="008E19B0">
        <w:rPr>
          <w:rFonts w:hint="eastAsia"/>
        </w:rPr>
        <w:t xml:space="preserve">　</w:t>
      </w:r>
      <w:r>
        <w:t xml:space="preserve">庭園の調査書は、第62条の調査結果を基に庭園工作物は附帯工作物要領に定める調査表、庭園立竹木は立竹木要領に定める調査表を用いて、積算に必要と認める土量、コンクリート量、庭石の数量等を記載することにより作成するものとする。 </w:t>
      </w:r>
    </w:p>
    <w:p w:rsidR="00BF0530" w:rsidRDefault="007C7134" w:rsidP="00A9420D">
      <w:pPr>
        <w:pStyle w:val="a5"/>
      </w:pPr>
      <w:r>
        <w:t xml:space="preserve"> </w:t>
      </w:r>
    </w:p>
    <w:p w:rsidR="00BF0530" w:rsidRDefault="007C7134" w:rsidP="00A9420D">
      <w:pPr>
        <w:pStyle w:val="a5"/>
      </w:pPr>
      <w:r>
        <w:t xml:space="preserve">（墳墓） </w:t>
      </w:r>
    </w:p>
    <w:p w:rsidR="00BF0530" w:rsidRDefault="007C7134" w:rsidP="0019295F">
      <w:pPr>
        <w:pStyle w:val="a5"/>
        <w:ind w:left="240" w:hangingChars="100" w:hanging="240"/>
      </w:pPr>
      <w:r>
        <w:t>第７４条</w:t>
      </w:r>
      <w:r w:rsidR="008E19B0">
        <w:rPr>
          <w:rFonts w:hint="eastAsia"/>
        </w:rPr>
        <w:t xml:space="preserve">　</w:t>
      </w:r>
      <w:r>
        <w:t>墳墓の図面及び調査書は、第</w:t>
      </w:r>
      <w:r w:rsidR="00B953DA">
        <w:rPr>
          <w:rFonts w:hint="eastAsia"/>
        </w:rPr>
        <w:t>63</w:t>
      </w:r>
      <w:r>
        <w:t xml:space="preserve">条の調査結果を基に改葬及び祭し料要領により作成するものとする。 </w:t>
      </w:r>
    </w:p>
    <w:p w:rsidR="00BF0530" w:rsidRDefault="007C7134" w:rsidP="00A9420D">
      <w:pPr>
        <w:pStyle w:val="a5"/>
      </w:pPr>
      <w:r>
        <w:t xml:space="preserve"> </w:t>
      </w:r>
    </w:p>
    <w:p w:rsidR="00BF0530" w:rsidRDefault="007C7134" w:rsidP="00A9420D">
      <w:pPr>
        <w:pStyle w:val="a5"/>
      </w:pPr>
      <w:r>
        <w:t xml:space="preserve">（立竹木） </w:t>
      </w:r>
    </w:p>
    <w:p w:rsidR="00BF0530" w:rsidRDefault="007C7134" w:rsidP="0019295F">
      <w:pPr>
        <w:pStyle w:val="a5"/>
        <w:ind w:left="240" w:hangingChars="100" w:hanging="240"/>
      </w:pPr>
      <w:r>
        <w:t>第７５条</w:t>
      </w:r>
      <w:r w:rsidR="008E19B0">
        <w:rPr>
          <w:rFonts w:hint="eastAsia"/>
        </w:rPr>
        <w:t xml:space="preserve">　</w:t>
      </w:r>
      <w:r>
        <w:t xml:space="preserve">立竹木の図面及び調査書は、第64条の調査結果を基に立竹木要領により作成するものとする。 </w:t>
      </w:r>
    </w:p>
    <w:p w:rsidR="00BF0530" w:rsidRDefault="007C7134" w:rsidP="00A9420D">
      <w:pPr>
        <w:pStyle w:val="a5"/>
      </w:pPr>
      <w:r>
        <w:rPr>
          <w:sz w:val="21"/>
        </w:rPr>
        <w:t xml:space="preserve"> </w:t>
      </w:r>
    </w:p>
    <w:p w:rsidR="00BF0530" w:rsidRPr="000360C7" w:rsidRDefault="007C7134">
      <w:pPr>
        <w:pStyle w:val="2"/>
        <w:ind w:right="350"/>
        <w:rPr>
          <w:b/>
          <w:bCs/>
        </w:rPr>
      </w:pPr>
      <w:r w:rsidRPr="000360C7">
        <w:rPr>
          <w:b/>
          <w:bCs/>
        </w:rPr>
        <w:t>第３節 算  定</w:t>
      </w:r>
      <w:r w:rsidRPr="000360C7">
        <w:rPr>
          <w:rFonts w:ascii="ＭＳ 明朝" w:eastAsia="ＭＳ 明朝" w:hAnsi="ＭＳ 明朝" w:cs="ＭＳ 明朝"/>
          <w:b/>
          <w:bCs/>
        </w:rPr>
        <w:t xml:space="preserve"> </w:t>
      </w:r>
    </w:p>
    <w:p w:rsidR="00BF0530" w:rsidRDefault="007C7134">
      <w:pPr>
        <w:spacing w:after="73" w:line="259" w:lineRule="auto"/>
        <w:ind w:left="0" w:firstLine="0"/>
      </w:pPr>
      <w:r>
        <w:rPr>
          <w:sz w:val="21"/>
        </w:rPr>
        <w:t xml:space="preserve"> </w:t>
      </w:r>
    </w:p>
    <w:p w:rsidR="00BF0530" w:rsidRDefault="007C7134" w:rsidP="009375F9">
      <w:pPr>
        <w:pStyle w:val="a5"/>
      </w:pPr>
      <w:r>
        <w:t xml:space="preserve">（移転先の検討） </w:t>
      </w:r>
    </w:p>
    <w:p w:rsidR="00BF0530" w:rsidRDefault="007C7134" w:rsidP="0019295F">
      <w:pPr>
        <w:pStyle w:val="a5"/>
        <w:ind w:left="240" w:hangingChars="100" w:hanging="240"/>
      </w:pPr>
      <w:r>
        <w:t>第７６条</w:t>
      </w:r>
      <w:r w:rsidR="008E19B0">
        <w:rPr>
          <w:rFonts w:hint="eastAsia"/>
        </w:rPr>
        <w:t xml:space="preserve">　</w:t>
      </w:r>
      <w:r>
        <w:t xml:space="preserve">工場、店舗、営業所、ドライブイン、ゴルフ練習場等の大規模なもの（以下「大規模工場等」という。）以外の建物等を移転する必要があり、かつ、相当程度の残地が生ずるため、残地を当該建物等の移転先地とすることの検討を行う場合には、残地が建物等の移転先地として基準細則第15第１(四) 第一号から第四号までの要件に該当するか否かの検討を行い、次の各号に掲げる資料を作成するものとする。 </w:t>
      </w:r>
    </w:p>
    <w:p w:rsidR="00BF0530" w:rsidRDefault="007C7134" w:rsidP="008E19B0">
      <w:pPr>
        <w:pStyle w:val="a5"/>
        <w:ind w:leftChars="100" w:left="240" w:firstLineChars="100" w:firstLine="240"/>
      </w:pPr>
      <w:r>
        <w:t xml:space="preserve">なお、大規模工場等の建物等を移転する必要があり、かつ、相当程度の残地が生ずるため、残地を当該建物等の移転先地とすることの検討を行う場合は、第９章移転工法案の検討により行うものとする。 </w:t>
      </w:r>
    </w:p>
    <w:p w:rsidR="00BF0530" w:rsidRDefault="009375F9" w:rsidP="009375F9">
      <w:pPr>
        <w:pStyle w:val="a5"/>
        <w:ind w:firstLineChars="100" w:firstLine="240"/>
      </w:pPr>
      <w:r>
        <w:rPr>
          <w:rFonts w:hint="eastAsia"/>
        </w:rPr>
        <w:t xml:space="preserve">一　</w:t>
      </w:r>
      <w:r w:rsidR="007C7134">
        <w:t xml:space="preserve">移転想定配置図（縮尺100分の1～500分の1程度） </w:t>
      </w:r>
    </w:p>
    <w:p w:rsidR="00BF0530" w:rsidRDefault="009375F9" w:rsidP="009375F9">
      <w:pPr>
        <w:pStyle w:val="a5"/>
        <w:ind w:firstLineChars="100" w:firstLine="240"/>
      </w:pPr>
      <w:r>
        <w:rPr>
          <w:rFonts w:hint="eastAsia"/>
        </w:rPr>
        <w:t xml:space="preserve">二　</w:t>
      </w:r>
      <w:r w:rsidR="007C7134">
        <w:t xml:space="preserve">有形的・機能的・法制的検討を行った資料（検討概要書） </w:t>
      </w:r>
    </w:p>
    <w:p w:rsidR="00BF0530" w:rsidRDefault="009375F9" w:rsidP="009375F9">
      <w:pPr>
        <w:pStyle w:val="a5"/>
        <w:ind w:left="240" w:hangingChars="100" w:hanging="240"/>
      </w:pPr>
      <w:r>
        <w:rPr>
          <w:rFonts w:hint="eastAsia"/>
        </w:rPr>
        <w:t xml:space="preserve">２　</w:t>
      </w:r>
      <w:r w:rsidR="007C7134">
        <w:t xml:space="preserve">前項の検討にあたり残地に従前の建物に照応する建物を再現するための当該照応建物（以下「照応建物」という。）の推定建築費は、策定した建物計画案に基づき、概算額により積算するものとする。 </w:t>
      </w:r>
    </w:p>
    <w:p w:rsidR="00BF0530" w:rsidRDefault="007C7134" w:rsidP="0019295F">
      <w:pPr>
        <w:pStyle w:val="a5"/>
        <w:ind w:left="480" w:hangingChars="200" w:hanging="480"/>
      </w:pPr>
      <w:r>
        <w:t xml:space="preserve">  </w:t>
      </w:r>
      <w:r w:rsidR="009375F9">
        <w:rPr>
          <w:rFonts w:hint="eastAsia"/>
        </w:rPr>
        <w:t xml:space="preserve">　</w:t>
      </w:r>
      <w:r w:rsidR="0019295F">
        <w:rPr>
          <w:rFonts w:hint="eastAsia"/>
        </w:rPr>
        <w:t xml:space="preserve">　</w:t>
      </w:r>
      <w:r>
        <w:t xml:space="preserve">また、概算額の積算に必要となる、平面図、立面図等はこのための必要最小限度のものを作成するものとする。なお、監督職員から、照応建物の詳細な設計による推定建築費の積算を指示された場合は、この限りでない。 </w:t>
      </w:r>
    </w:p>
    <w:p w:rsidR="00BF0530" w:rsidRDefault="009375F9" w:rsidP="009375F9">
      <w:pPr>
        <w:pStyle w:val="a5"/>
        <w:ind w:left="240" w:hangingChars="100" w:hanging="240"/>
      </w:pPr>
      <w:r>
        <w:rPr>
          <w:rFonts w:hint="eastAsia"/>
        </w:rPr>
        <w:t xml:space="preserve">３　</w:t>
      </w:r>
      <w:r w:rsidR="007C7134">
        <w:t xml:space="preserve">第１項の検討にあたり、当該委託契約に対象とされていない補償項目に係わる見積額は、監督職員から教示を得るものとする。 </w:t>
      </w:r>
    </w:p>
    <w:p w:rsidR="00BF0530" w:rsidRDefault="009375F9" w:rsidP="009375F9">
      <w:pPr>
        <w:pStyle w:val="a5"/>
      </w:pPr>
      <w:r>
        <w:rPr>
          <w:rFonts w:hint="eastAsia"/>
        </w:rPr>
        <w:t xml:space="preserve">４　</w:t>
      </w:r>
      <w:r w:rsidR="007C7134">
        <w:t>前３項の検討にあたり、移転を必要とする残地内の建物等については、第</w:t>
      </w:r>
    </w:p>
    <w:p w:rsidR="00BF0530" w:rsidRDefault="007C7134" w:rsidP="009375F9">
      <w:pPr>
        <w:pStyle w:val="a5"/>
        <w:ind w:firstLineChars="100" w:firstLine="240"/>
      </w:pPr>
      <w:r>
        <w:lastRenderedPageBreak/>
        <w:t xml:space="preserve">65条で定める図面に対象となるものを明示するものとする。 </w:t>
      </w:r>
    </w:p>
    <w:p w:rsidR="00BF0530" w:rsidRDefault="007C7134" w:rsidP="009375F9">
      <w:pPr>
        <w:pStyle w:val="a5"/>
      </w:pPr>
      <w:r>
        <w:t xml:space="preserve"> </w:t>
      </w:r>
    </w:p>
    <w:p w:rsidR="00BF0530" w:rsidRDefault="007C7134" w:rsidP="009375F9">
      <w:pPr>
        <w:pStyle w:val="a5"/>
      </w:pPr>
      <w:r>
        <w:t xml:space="preserve">（法令に基づく施設改善費用に係る運用益損失額の算定） </w:t>
      </w:r>
    </w:p>
    <w:p w:rsidR="00BF0530" w:rsidRDefault="007C7134" w:rsidP="00F20936">
      <w:pPr>
        <w:pStyle w:val="a5"/>
        <w:ind w:left="240" w:hangingChars="100" w:hanging="240"/>
      </w:pPr>
      <w:r>
        <w:t>第７７条</w:t>
      </w:r>
      <w:r w:rsidR="008E19B0">
        <w:rPr>
          <w:rFonts w:hint="eastAsia"/>
        </w:rPr>
        <w:t xml:space="preserve">　</w:t>
      </w:r>
      <w:r>
        <w:t xml:space="preserve">既設の施設を法令の規定に適合させるために必要となる最低限の改善費用に係る運用益損失額の算定は、第55条の調査結果から当該建物又は工作物が既存不適格物件であると認める場合に、基準細則第15第７項の定めるところにより行うものとする。 </w:t>
      </w:r>
    </w:p>
    <w:p w:rsidR="00BF0530" w:rsidRDefault="007C7134" w:rsidP="009375F9">
      <w:pPr>
        <w:pStyle w:val="a5"/>
      </w:pPr>
      <w:r>
        <w:t xml:space="preserve"> </w:t>
      </w:r>
    </w:p>
    <w:p w:rsidR="00BF0530" w:rsidRDefault="007C7134" w:rsidP="009375F9">
      <w:pPr>
        <w:pStyle w:val="a5"/>
      </w:pPr>
      <w:r>
        <w:t xml:space="preserve">（木造建物） </w:t>
      </w:r>
    </w:p>
    <w:p w:rsidR="00BF0530" w:rsidRDefault="007C7134" w:rsidP="00F20936">
      <w:pPr>
        <w:pStyle w:val="a5"/>
        <w:ind w:left="240" w:hangingChars="100" w:hanging="240"/>
      </w:pPr>
      <w:r>
        <w:t>第７８条</w:t>
      </w:r>
      <w:r w:rsidR="008E19B0">
        <w:rPr>
          <w:rFonts w:hint="eastAsia"/>
        </w:rPr>
        <w:t xml:space="preserve">　</w:t>
      </w:r>
      <w:r>
        <w:t xml:space="preserve">木造建物の移転料を推定再建築費を基礎として算出するときは、建物ごとに第67条で作成した図面及び調査書を基に、木造建物〔Ⅰ〕については木造建物要領により、当該建物の推定再建築費を積算するものとする。 </w:t>
      </w:r>
    </w:p>
    <w:p w:rsidR="00BF0530" w:rsidRDefault="007C7134" w:rsidP="00F20936">
      <w:pPr>
        <w:pStyle w:val="a5"/>
        <w:ind w:left="240" w:hangingChars="100" w:hanging="240"/>
      </w:pPr>
      <w:r>
        <w:t xml:space="preserve">  </w:t>
      </w:r>
      <w:r w:rsidR="00F20936">
        <w:rPr>
          <w:rFonts w:hint="eastAsia"/>
        </w:rPr>
        <w:t xml:space="preserve">　</w:t>
      </w:r>
      <w:r>
        <w:t xml:space="preserve">なお、木造建物〔Ⅱ〕及び木造建物〔Ⅲ〕の推定再建築費の積算に当たっては、木造建物要領第２条第３項に定めるところによるものとする。 </w:t>
      </w:r>
    </w:p>
    <w:p w:rsidR="00BF0530" w:rsidRDefault="007C7134" w:rsidP="00F20936">
      <w:pPr>
        <w:pStyle w:val="a5"/>
        <w:ind w:left="240" w:hangingChars="100" w:hanging="240"/>
      </w:pPr>
      <w:r>
        <w:t>２</w:t>
      </w:r>
      <w:r w:rsidR="00F20936">
        <w:rPr>
          <w:rFonts w:hint="eastAsia"/>
        </w:rPr>
        <w:t xml:space="preserve">　</w:t>
      </w:r>
      <w:r>
        <w:t xml:space="preserve">木造建物の補償額の算定は、監督職員から指示された移転工法に従い、建物要領により行うものとする。 </w:t>
      </w:r>
    </w:p>
    <w:p w:rsidR="00BF0530" w:rsidRDefault="007C7134" w:rsidP="009375F9">
      <w:pPr>
        <w:pStyle w:val="a5"/>
      </w:pPr>
      <w:r>
        <w:t xml:space="preserve"> </w:t>
      </w:r>
    </w:p>
    <w:p w:rsidR="00BF0530" w:rsidRDefault="007C7134" w:rsidP="009375F9">
      <w:pPr>
        <w:pStyle w:val="a5"/>
      </w:pPr>
      <w:r>
        <w:t xml:space="preserve">（木造特殊建物） </w:t>
      </w:r>
    </w:p>
    <w:p w:rsidR="00BF0530" w:rsidRDefault="007C7134" w:rsidP="009375F9">
      <w:pPr>
        <w:pStyle w:val="a5"/>
      </w:pPr>
      <w:r>
        <w:t>第７９条</w:t>
      </w:r>
      <w:r w:rsidR="008E19B0">
        <w:rPr>
          <w:rFonts w:hint="eastAsia"/>
        </w:rPr>
        <w:t xml:space="preserve">　</w:t>
      </w:r>
      <w:r>
        <w:t>木造特殊建物の移転料を推定再建築費を基礎として算出するとき</w:t>
      </w:r>
    </w:p>
    <w:p w:rsidR="00BF0530" w:rsidRDefault="007C7134">
      <w:pPr>
        <w:ind w:left="221" w:right="220"/>
      </w:pPr>
      <w:r>
        <w:t xml:space="preserve">は、建物ごとに第68条で作成した図面及び調査書を基に積算するものとする。 </w:t>
      </w:r>
    </w:p>
    <w:p w:rsidR="00BF0530" w:rsidRDefault="007C7134">
      <w:pPr>
        <w:ind w:left="196" w:right="220" w:hanging="211"/>
      </w:pPr>
      <w:r>
        <w:t xml:space="preserve">  </w:t>
      </w:r>
      <w:r w:rsidR="00F20936">
        <w:rPr>
          <w:rFonts w:hint="eastAsia"/>
        </w:rPr>
        <w:t xml:space="preserve">　</w:t>
      </w:r>
      <w:r>
        <w:t xml:space="preserve">なお、その積算にあたっては、木造建物要領第２条第３項に定めるところによるものとする。 </w:t>
      </w:r>
    </w:p>
    <w:p w:rsidR="00BF0530" w:rsidRDefault="007C7134">
      <w:pPr>
        <w:ind w:left="225" w:right="220" w:hanging="240"/>
      </w:pPr>
      <w:r>
        <w:t>２</w:t>
      </w:r>
      <w:r w:rsidR="00F20936">
        <w:rPr>
          <w:rFonts w:hint="eastAsia"/>
        </w:rPr>
        <w:t xml:space="preserve">　</w:t>
      </w:r>
      <w:r>
        <w:t xml:space="preserve">木造特殊建物の補償額の算定は、監督職員から指示された移転工法に従い、建物要領により行うものとする。 </w:t>
      </w:r>
    </w:p>
    <w:p w:rsidR="00BF0530" w:rsidRDefault="007C7134">
      <w:pPr>
        <w:spacing w:after="23" w:line="259" w:lineRule="auto"/>
        <w:ind w:left="0" w:firstLine="0"/>
      </w:pPr>
      <w:r>
        <w:t xml:space="preserve"> </w:t>
      </w:r>
    </w:p>
    <w:p w:rsidR="00BF0530" w:rsidRDefault="007C7134">
      <w:pPr>
        <w:ind w:left="-5" w:right="220"/>
      </w:pPr>
      <w:r>
        <w:t xml:space="preserve">（非木造建物） </w:t>
      </w:r>
    </w:p>
    <w:p w:rsidR="00BF0530" w:rsidRDefault="007C7134">
      <w:pPr>
        <w:ind w:left="196" w:right="220" w:hanging="211"/>
      </w:pPr>
      <w:r>
        <w:t>第８０条</w:t>
      </w:r>
      <w:r w:rsidR="00303164">
        <w:rPr>
          <w:rFonts w:hint="eastAsia"/>
        </w:rPr>
        <w:t xml:space="preserve">　</w:t>
      </w:r>
      <w:r>
        <w:t xml:space="preserve">非木造建物の移転料を推定再建築費を基礎として算出するときは、建物ごとに第69条で作成した図面及び調査書を基に、非木造建物〔Ⅰ〕については非木造建物要領により、当該建物の推定再建築費を積算するものとする。 </w:t>
      </w:r>
    </w:p>
    <w:p w:rsidR="00BF0530" w:rsidRDefault="007C7134">
      <w:pPr>
        <w:ind w:left="196" w:right="220" w:hanging="211"/>
      </w:pPr>
      <w:r>
        <w:t xml:space="preserve">  </w:t>
      </w:r>
      <w:r w:rsidR="00F20936">
        <w:rPr>
          <w:rFonts w:hint="eastAsia"/>
        </w:rPr>
        <w:t xml:space="preserve">　</w:t>
      </w:r>
      <w:r>
        <w:t xml:space="preserve">なお、非木造建物〔Ⅱ〕の推定再建築費の積算に当たっては、非木造建物要領第３条３第に定めるところによるものとする。 </w:t>
      </w:r>
    </w:p>
    <w:p w:rsidR="00BF0530" w:rsidRDefault="007C7134">
      <w:pPr>
        <w:ind w:left="225" w:right="220" w:hanging="240"/>
      </w:pPr>
      <w:r>
        <w:t>２</w:t>
      </w:r>
      <w:r w:rsidR="00F20936">
        <w:rPr>
          <w:rFonts w:hint="eastAsia"/>
        </w:rPr>
        <w:t xml:space="preserve">　</w:t>
      </w:r>
      <w:r>
        <w:t xml:space="preserve">非木造建物の補償額の算定は、監督職員から指示された移転工法に従い、建物要領より行うものとする。 </w:t>
      </w:r>
    </w:p>
    <w:p w:rsidR="00BF0530" w:rsidRDefault="007C7134">
      <w:pPr>
        <w:ind w:left="-5" w:right="220"/>
      </w:pPr>
      <w:r>
        <w:t xml:space="preserve">（照応建物の詳細設計） </w:t>
      </w:r>
    </w:p>
    <w:p w:rsidR="00BF0530" w:rsidRDefault="007C7134" w:rsidP="00303164">
      <w:pPr>
        <w:ind w:left="225" w:right="220" w:hanging="240"/>
      </w:pPr>
      <w:r>
        <w:t xml:space="preserve">第８１条 第76条第2項の照応建物の推定建築費の概算額により第76条第1項の検討を行った場合は、監督職員と協議するものとする。 </w:t>
      </w:r>
    </w:p>
    <w:p w:rsidR="00BF0530" w:rsidRDefault="007C7134">
      <w:pPr>
        <w:ind w:left="196" w:right="220" w:hanging="211"/>
      </w:pPr>
      <w:r>
        <w:t>２</w:t>
      </w:r>
      <w:r w:rsidR="00F20936">
        <w:rPr>
          <w:rFonts w:hint="eastAsia"/>
        </w:rPr>
        <w:t xml:space="preserve">　</w:t>
      </w:r>
      <w:r>
        <w:t>前項の協議により照応建物によることが妥当と判断された場合における照応建物の推定建築費の積算又は第76条第２項なお書きによる照応建物の推定建</w:t>
      </w:r>
      <w:r>
        <w:lastRenderedPageBreak/>
        <w:t xml:space="preserve">築費の積算にあたっては、次の各号に掲げるもののほか、積算に必要となる図面を作成するものとする。 </w:t>
      </w:r>
    </w:p>
    <w:p w:rsidR="00B953DA" w:rsidRDefault="007C7134" w:rsidP="00F20936">
      <w:pPr>
        <w:ind w:leftChars="100" w:left="240" w:right="576" w:firstLine="0"/>
      </w:pPr>
      <w:r>
        <w:t>一</w:t>
      </w:r>
      <w:r w:rsidR="00F20936">
        <w:rPr>
          <w:rFonts w:hint="eastAsia"/>
        </w:rPr>
        <w:t xml:space="preserve">　</w:t>
      </w:r>
      <w:r>
        <w:t>照応建物についての計画概要表（様式第5</w:t>
      </w:r>
      <w:r w:rsidR="00B953DA">
        <w:rPr>
          <w:rFonts w:hint="eastAsia"/>
        </w:rPr>
        <w:t>4</w:t>
      </w:r>
      <w:r>
        <w:t>号の</w:t>
      </w:r>
      <w:r w:rsidR="00B953DA">
        <w:rPr>
          <w:rFonts w:hint="eastAsia"/>
        </w:rPr>
        <w:t>1</w:t>
      </w:r>
      <w:r>
        <w:t>、第5</w:t>
      </w:r>
      <w:r w:rsidR="00B953DA">
        <w:rPr>
          <w:rFonts w:hint="eastAsia"/>
        </w:rPr>
        <w:t>4</w:t>
      </w:r>
      <w:r>
        <w:t>号の</w:t>
      </w:r>
      <w:r w:rsidR="00B953DA">
        <w:rPr>
          <w:rFonts w:hint="eastAsia"/>
        </w:rPr>
        <w:t>2</w:t>
      </w:r>
      <w:r>
        <w:t>）</w:t>
      </w:r>
    </w:p>
    <w:p w:rsidR="00BF0530" w:rsidRDefault="007C7134" w:rsidP="00F20936">
      <w:pPr>
        <w:ind w:leftChars="100" w:left="240" w:right="576" w:firstLine="0"/>
      </w:pPr>
      <w:r>
        <w:t>二</w:t>
      </w:r>
      <w:r w:rsidR="00F20936">
        <w:rPr>
          <w:rFonts w:hint="eastAsia"/>
        </w:rPr>
        <w:t xml:space="preserve">　</w:t>
      </w:r>
      <w:r>
        <w:t>面積比較表（様式第5</w:t>
      </w:r>
      <w:r w:rsidR="00B953DA">
        <w:rPr>
          <w:rFonts w:hint="eastAsia"/>
        </w:rPr>
        <w:t>4</w:t>
      </w:r>
      <w:r>
        <w:t>号の</w:t>
      </w:r>
      <w:r w:rsidR="00B953DA">
        <w:rPr>
          <w:rFonts w:hint="eastAsia"/>
        </w:rPr>
        <w:t>4</w:t>
      </w:r>
      <w:r>
        <w:t xml:space="preserve">） </w:t>
      </w:r>
    </w:p>
    <w:p w:rsidR="00BF0530" w:rsidRDefault="007C7134">
      <w:pPr>
        <w:spacing w:after="23" w:line="259" w:lineRule="auto"/>
        <w:ind w:left="0" w:firstLine="0"/>
      </w:pPr>
      <w:r>
        <w:t xml:space="preserve"> </w:t>
      </w:r>
    </w:p>
    <w:p w:rsidR="00BF0530" w:rsidRDefault="007C7134">
      <w:pPr>
        <w:ind w:left="-5" w:right="220"/>
      </w:pPr>
      <w:r>
        <w:t xml:space="preserve">（機械設備） </w:t>
      </w:r>
    </w:p>
    <w:p w:rsidR="00BF0530" w:rsidRDefault="007C7134">
      <w:pPr>
        <w:ind w:left="196" w:right="220" w:hanging="211"/>
      </w:pPr>
      <w:r>
        <w:t>第８２条</w:t>
      </w:r>
      <w:r w:rsidR="00303164">
        <w:rPr>
          <w:rFonts w:hint="eastAsia"/>
        </w:rPr>
        <w:t xml:space="preserve">　</w:t>
      </w:r>
      <w:r>
        <w:t xml:space="preserve">機械設備の補償額の算定は、第70条で作成した資料を基に機械設備要領により行うものとする。 </w:t>
      </w:r>
    </w:p>
    <w:p w:rsidR="00BF0530" w:rsidRDefault="007C7134">
      <w:pPr>
        <w:spacing w:after="23" w:line="259" w:lineRule="auto"/>
        <w:ind w:left="0" w:firstLine="0"/>
      </w:pPr>
      <w:r>
        <w:t xml:space="preserve"> </w:t>
      </w:r>
    </w:p>
    <w:p w:rsidR="00BF0530" w:rsidRDefault="007C7134">
      <w:pPr>
        <w:ind w:left="-5" w:right="220"/>
      </w:pPr>
      <w:r>
        <w:t xml:space="preserve">（生産設備） </w:t>
      </w:r>
    </w:p>
    <w:p w:rsidR="00BF0530" w:rsidRDefault="007C7134">
      <w:pPr>
        <w:ind w:left="196" w:right="220" w:hanging="211"/>
      </w:pPr>
      <w:r>
        <w:t>第８３条</w:t>
      </w:r>
      <w:r w:rsidR="00303164">
        <w:rPr>
          <w:rFonts w:hint="eastAsia"/>
        </w:rPr>
        <w:t xml:space="preserve">　</w:t>
      </w:r>
      <w:r>
        <w:t xml:space="preserve">生産設備の補償額の算定は、第71条で作成した資料を基に当該設備の移設の可否及び適否について検討し、行うものとする。 </w:t>
      </w:r>
    </w:p>
    <w:p w:rsidR="00BF0530" w:rsidRDefault="007C7134">
      <w:pPr>
        <w:ind w:left="196" w:right="220" w:hanging="211"/>
      </w:pPr>
      <w:r>
        <w:t>２</w:t>
      </w:r>
      <w:r w:rsidR="00F20936">
        <w:rPr>
          <w:rFonts w:hint="eastAsia"/>
        </w:rPr>
        <w:t xml:space="preserve">　</w:t>
      </w:r>
      <w:r>
        <w:t xml:space="preserve">生産設備の補償額の算定に専門的な知識が必要であり、かつ、メーカー等でなければ算定が困難と認められるものについては、前条に準じて処理するものとする。 </w:t>
      </w:r>
    </w:p>
    <w:p w:rsidR="00BF0530" w:rsidRDefault="007C7134">
      <w:pPr>
        <w:spacing w:after="23" w:line="259" w:lineRule="auto"/>
        <w:ind w:left="0" w:firstLine="0"/>
      </w:pPr>
      <w:r>
        <w:t xml:space="preserve"> </w:t>
      </w:r>
    </w:p>
    <w:p w:rsidR="00BF0530" w:rsidRDefault="007C7134">
      <w:pPr>
        <w:ind w:left="-5" w:right="220"/>
      </w:pPr>
      <w:r>
        <w:t xml:space="preserve">（附帯工作物） </w:t>
      </w:r>
    </w:p>
    <w:p w:rsidR="00BF0530" w:rsidRDefault="007C7134">
      <w:pPr>
        <w:ind w:left="196" w:right="220" w:hanging="211"/>
      </w:pPr>
      <w:r>
        <w:t>第８４条</w:t>
      </w:r>
      <w:r w:rsidR="00303164">
        <w:rPr>
          <w:rFonts w:hint="eastAsia"/>
        </w:rPr>
        <w:t xml:space="preserve">　</w:t>
      </w:r>
      <w:r>
        <w:t xml:space="preserve">附帯工作物の補償額の算定は、第72条で作成した資料を基に附帯工作物要領により行うものとする。 </w:t>
      </w:r>
    </w:p>
    <w:p w:rsidR="00BF0530" w:rsidRDefault="007C7134">
      <w:pPr>
        <w:spacing w:after="23" w:line="259" w:lineRule="auto"/>
        <w:ind w:left="0" w:firstLine="0"/>
      </w:pPr>
      <w:r>
        <w:t xml:space="preserve"> </w:t>
      </w:r>
    </w:p>
    <w:p w:rsidR="00BF0530" w:rsidRDefault="007C7134">
      <w:pPr>
        <w:ind w:left="-5" w:right="220"/>
      </w:pPr>
      <w:r>
        <w:t xml:space="preserve">（庭園） </w:t>
      </w:r>
    </w:p>
    <w:p w:rsidR="00BF0530" w:rsidRDefault="007C7134">
      <w:pPr>
        <w:ind w:left="196" w:right="220" w:hanging="211"/>
      </w:pPr>
      <w:r>
        <w:t>第８５条</w:t>
      </w:r>
      <w:r w:rsidR="00303164">
        <w:rPr>
          <w:rFonts w:hint="eastAsia"/>
        </w:rPr>
        <w:t xml:space="preserve">　</w:t>
      </w:r>
      <w:r>
        <w:t xml:space="preserve">庭園の補償額の算定は、第73条で作成した資料を基に当該庭園の再現方法等を検討し、行うものとする。 </w:t>
      </w:r>
    </w:p>
    <w:p w:rsidR="00BF0530" w:rsidRDefault="007C7134">
      <w:pPr>
        <w:spacing w:after="23" w:line="259" w:lineRule="auto"/>
        <w:ind w:left="0" w:firstLine="0"/>
      </w:pPr>
      <w:r>
        <w:t xml:space="preserve"> </w:t>
      </w:r>
    </w:p>
    <w:p w:rsidR="00BF0530" w:rsidRDefault="007C7134">
      <w:pPr>
        <w:ind w:left="-5" w:right="220"/>
      </w:pPr>
      <w:r>
        <w:t xml:space="preserve">（墳墓） </w:t>
      </w:r>
    </w:p>
    <w:p w:rsidR="00BF0530" w:rsidRDefault="007C7134">
      <w:pPr>
        <w:ind w:left="196" w:right="220" w:hanging="211"/>
      </w:pPr>
      <w:r>
        <w:t>第８６条</w:t>
      </w:r>
      <w:r w:rsidR="00303164">
        <w:rPr>
          <w:rFonts w:hint="eastAsia"/>
        </w:rPr>
        <w:t xml:space="preserve">　</w:t>
      </w:r>
      <w:r>
        <w:t xml:space="preserve">墳墓の補償額の算定は、第74条で作成した資料を基に改葬及び祭し料要領により行うものとする。 </w:t>
      </w:r>
    </w:p>
    <w:p w:rsidR="00BF0530" w:rsidRDefault="007C7134">
      <w:pPr>
        <w:spacing w:after="23" w:line="259" w:lineRule="auto"/>
        <w:ind w:left="0" w:firstLine="0"/>
      </w:pPr>
      <w:r>
        <w:t xml:space="preserve"> </w:t>
      </w:r>
    </w:p>
    <w:p w:rsidR="0019295F" w:rsidRDefault="0019295F">
      <w:pPr>
        <w:spacing w:after="23" w:line="259" w:lineRule="auto"/>
        <w:ind w:left="0" w:firstLine="0"/>
      </w:pPr>
    </w:p>
    <w:p w:rsidR="00BF0530" w:rsidRDefault="007C7134">
      <w:pPr>
        <w:ind w:left="-5" w:right="220"/>
      </w:pPr>
      <w:r>
        <w:t xml:space="preserve">（立竹木） </w:t>
      </w:r>
    </w:p>
    <w:p w:rsidR="00BF0530" w:rsidRDefault="007C7134">
      <w:pPr>
        <w:ind w:left="196" w:right="220" w:hanging="211"/>
      </w:pPr>
      <w:r>
        <w:t>第８７条</w:t>
      </w:r>
      <w:r w:rsidR="00303164">
        <w:rPr>
          <w:rFonts w:hint="eastAsia"/>
        </w:rPr>
        <w:t xml:space="preserve">　</w:t>
      </w:r>
      <w:r>
        <w:t xml:space="preserve">立竹木の補償額の算定は、第75条で作成した資料を基に立竹木要領により行うものとする。 </w:t>
      </w:r>
    </w:p>
    <w:p w:rsidR="00BF0530" w:rsidRDefault="007C7134" w:rsidP="00F734DB">
      <w:pPr>
        <w:spacing w:after="64" w:line="259" w:lineRule="auto"/>
        <w:ind w:left="0" w:firstLine="0"/>
        <w:rPr>
          <w:sz w:val="21"/>
        </w:rPr>
      </w:pPr>
      <w:r>
        <w:rPr>
          <w:sz w:val="21"/>
        </w:rPr>
        <w:t xml:space="preserve"> </w:t>
      </w:r>
    </w:p>
    <w:p w:rsidR="000360C7" w:rsidRDefault="000360C7" w:rsidP="00F734DB">
      <w:pPr>
        <w:spacing w:after="64" w:line="259" w:lineRule="auto"/>
        <w:ind w:left="0" w:firstLine="0"/>
        <w:rPr>
          <w:sz w:val="21"/>
        </w:rPr>
      </w:pPr>
    </w:p>
    <w:p w:rsidR="000360C7" w:rsidRDefault="000360C7" w:rsidP="00F734DB">
      <w:pPr>
        <w:spacing w:after="64" w:line="259" w:lineRule="auto"/>
        <w:ind w:left="0" w:firstLine="0"/>
      </w:pPr>
    </w:p>
    <w:p w:rsidR="00BF0530" w:rsidRDefault="007C7134">
      <w:pPr>
        <w:pStyle w:val="1"/>
        <w:ind w:right="356"/>
      </w:pPr>
      <w:r>
        <w:lastRenderedPageBreak/>
        <w:t>第６章 営業その他の調査</w:t>
      </w:r>
      <w:r>
        <w:rPr>
          <w:rFonts w:ascii="ＭＳ 明朝" w:eastAsia="ＭＳ 明朝" w:hAnsi="ＭＳ 明朝" w:cs="ＭＳ 明朝"/>
          <w:vertAlign w:val="subscript"/>
        </w:rPr>
        <w:t xml:space="preserve"> </w:t>
      </w:r>
    </w:p>
    <w:p w:rsidR="00BF0530" w:rsidRDefault="007C7134">
      <w:pPr>
        <w:spacing w:after="270" w:line="259" w:lineRule="auto"/>
        <w:ind w:left="0" w:firstLine="0"/>
      </w:pPr>
      <w:r>
        <w:rPr>
          <w:sz w:val="21"/>
        </w:rPr>
        <w:t xml:space="preserve"> </w:t>
      </w:r>
    </w:p>
    <w:p w:rsidR="00BF0530" w:rsidRPr="000360C7" w:rsidRDefault="007C7134">
      <w:pPr>
        <w:pStyle w:val="2"/>
        <w:ind w:right="350"/>
        <w:rPr>
          <w:b/>
          <w:bCs/>
        </w:rPr>
      </w:pPr>
      <w:r w:rsidRPr="000360C7">
        <w:rPr>
          <w:b/>
          <w:bCs/>
        </w:rPr>
        <w:t>第１節 調  査</w:t>
      </w:r>
      <w:r w:rsidRPr="000360C7">
        <w:rPr>
          <w:rFonts w:ascii="ＭＳ 明朝" w:eastAsia="ＭＳ 明朝" w:hAnsi="ＭＳ 明朝" w:cs="ＭＳ 明朝"/>
          <w:b/>
          <w:bCs/>
        </w:rPr>
        <w:t xml:space="preserve"> </w:t>
      </w:r>
    </w:p>
    <w:p w:rsidR="00BF0530" w:rsidRDefault="007C7134">
      <w:pPr>
        <w:spacing w:after="73" w:line="259" w:lineRule="auto"/>
        <w:ind w:left="0" w:firstLine="0"/>
      </w:pPr>
      <w:r>
        <w:rPr>
          <w:sz w:val="21"/>
        </w:rPr>
        <w:t xml:space="preserve"> </w:t>
      </w:r>
    </w:p>
    <w:p w:rsidR="00BF0530" w:rsidRDefault="007C7134" w:rsidP="00700B6E">
      <w:pPr>
        <w:pStyle w:val="a5"/>
      </w:pPr>
      <w:r>
        <w:t xml:space="preserve">（営業その他の調査） </w:t>
      </w:r>
    </w:p>
    <w:p w:rsidR="00BF0530" w:rsidRDefault="007C7134" w:rsidP="00303164">
      <w:pPr>
        <w:pStyle w:val="a5"/>
        <w:ind w:left="240" w:hangingChars="100" w:hanging="240"/>
      </w:pPr>
      <w:r>
        <w:t>第８８条</w:t>
      </w:r>
      <w:r w:rsidR="00303164">
        <w:rPr>
          <w:rFonts w:hint="eastAsia"/>
        </w:rPr>
        <w:t xml:space="preserve">　</w:t>
      </w:r>
      <w:r>
        <w:t xml:space="preserve">営業その他の調査とは、営業、居住者等及び動産に関する調査をいう。 </w:t>
      </w:r>
    </w:p>
    <w:p w:rsidR="00BF0530" w:rsidRDefault="007C7134" w:rsidP="00700B6E">
      <w:pPr>
        <w:pStyle w:val="a5"/>
      </w:pPr>
      <w:r>
        <w:t xml:space="preserve"> </w:t>
      </w:r>
    </w:p>
    <w:p w:rsidR="00BF0530" w:rsidRDefault="007C7134" w:rsidP="00700B6E">
      <w:pPr>
        <w:pStyle w:val="a5"/>
      </w:pPr>
      <w:r>
        <w:t xml:space="preserve">（営業に関する調査） </w:t>
      </w:r>
    </w:p>
    <w:p w:rsidR="00BF0530" w:rsidRDefault="007C7134" w:rsidP="0019295F">
      <w:pPr>
        <w:pStyle w:val="a5"/>
        <w:ind w:left="240" w:hangingChars="100" w:hanging="240"/>
      </w:pPr>
      <w:r>
        <w:t>第８９条</w:t>
      </w:r>
      <w:r w:rsidR="00303164">
        <w:rPr>
          <w:rFonts w:hint="eastAsia"/>
        </w:rPr>
        <w:t xml:space="preserve">　</w:t>
      </w:r>
      <w:r>
        <w:t xml:space="preserve">法人が営業主体である場合の営業に関する調査は、補償額の算定に必要となる次の各号に掲げる事項について行うほか、別記３「営業調査積算要領」により行うものとする。 </w:t>
      </w:r>
    </w:p>
    <w:p w:rsidR="00BF0530" w:rsidRDefault="007C7134" w:rsidP="00700B6E">
      <w:pPr>
        <w:pStyle w:val="a5"/>
        <w:ind w:firstLineChars="100" w:firstLine="240"/>
      </w:pPr>
      <w:r>
        <w:t>一</w:t>
      </w:r>
      <w:r w:rsidR="00F20936">
        <w:rPr>
          <w:rFonts w:hint="eastAsia"/>
        </w:rPr>
        <w:t xml:space="preserve">　</w:t>
      </w:r>
      <w:r>
        <w:t xml:space="preserve">営業主体に関するもの </w:t>
      </w:r>
    </w:p>
    <w:p w:rsidR="00BF0530" w:rsidRDefault="00F20936" w:rsidP="00700B6E">
      <w:pPr>
        <w:pStyle w:val="a5"/>
        <w:ind w:firstLineChars="100" w:firstLine="240"/>
      </w:pPr>
      <w:r>
        <w:rPr>
          <w:rFonts w:hint="eastAsia"/>
        </w:rPr>
        <w:t>（１）</w:t>
      </w:r>
      <w:r w:rsidR="00303164">
        <w:rPr>
          <w:rFonts w:hint="eastAsia"/>
        </w:rPr>
        <w:t xml:space="preserve">　</w:t>
      </w:r>
      <w:r w:rsidR="007C7134">
        <w:t xml:space="preserve">法人の名称、所在地、代表者の氏名及び設立年月日 </w:t>
      </w:r>
    </w:p>
    <w:p w:rsidR="00BF0530" w:rsidRDefault="00F20936" w:rsidP="00303164">
      <w:pPr>
        <w:pStyle w:val="a5"/>
        <w:ind w:leftChars="100" w:left="960" w:hangingChars="300" w:hanging="720"/>
      </w:pPr>
      <w:r>
        <w:rPr>
          <w:rFonts w:hint="eastAsia"/>
        </w:rPr>
        <w:t>（２）</w:t>
      </w:r>
      <w:r w:rsidR="00303164">
        <w:rPr>
          <w:rFonts w:hint="eastAsia"/>
        </w:rPr>
        <w:t xml:space="preserve">　</w:t>
      </w:r>
      <w:r w:rsidR="007C7134">
        <w:t xml:space="preserve">移転等の対象となる事業所等の名称、所在地、責任者の氏名及び開設年月日 </w:t>
      </w:r>
    </w:p>
    <w:p w:rsidR="00BF0530" w:rsidRDefault="00F20936" w:rsidP="00700B6E">
      <w:pPr>
        <w:pStyle w:val="a5"/>
        <w:ind w:firstLineChars="100" w:firstLine="240"/>
      </w:pPr>
      <w:r>
        <w:rPr>
          <w:rFonts w:hint="eastAsia"/>
        </w:rPr>
        <w:t>（３）</w:t>
      </w:r>
      <w:r w:rsidR="00303164">
        <w:rPr>
          <w:rFonts w:hint="eastAsia"/>
        </w:rPr>
        <w:t xml:space="preserve">　</w:t>
      </w:r>
      <w:r w:rsidR="007C7134">
        <w:t xml:space="preserve">資本金の額 </w:t>
      </w:r>
    </w:p>
    <w:p w:rsidR="00F20936" w:rsidRDefault="00F20936" w:rsidP="00700B6E">
      <w:pPr>
        <w:pStyle w:val="a5"/>
        <w:ind w:firstLineChars="100" w:firstLine="240"/>
      </w:pPr>
      <w:r>
        <w:rPr>
          <w:rFonts w:hint="eastAsia"/>
        </w:rPr>
        <w:t>（４）</w:t>
      </w:r>
      <w:r w:rsidR="00303164">
        <w:rPr>
          <w:rFonts w:hint="eastAsia"/>
        </w:rPr>
        <w:t xml:space="preserve">　</w:t>
      </w:r>
      <w:r w:rsidR="007C7134">
        <w:t xml:space="preserve">法人の組織（支店等及び子会社） </w:t>
      </w:r>
    </w:p>
    <w:p w:rsidR="00BF0530" w:rsidRDefault="00F20936" w:rsidP="00700B6E">
      <w:pPr>
        <w:pStyle w:val="a5"/>
        <w:ind w:firstLineChars="100" w:firstLine="240"/>
      </w:pPr>
      <w:r>
        <w:rPr>
          <w:rFonts w:hint="eastAsia"/>
        </w:rPr>
        <w:t>（５）</w:t>
      </w:r>
      <w:r w:rsidR="00303164">
        <w:rPr>
          <w:rFonts w:hint="eastAsia"/>
        </w:rPr>
        <w:t xml:space="preserve">　</w:t>
      </w:r>
      <w:r w:rsidR="007C7134">
        <w:t xml:space="preserve">移転等の対象となる事業所等の従業員数及び平均賃金 </w:t>
      </w:r>
    </w:p>
    <w:p w:rsidR="00F20936" w:rsidRDefault="00F20936" w:rsidP="00700B6E">
      <w:pPr>
        <w:pStyle w:val="a5"/>
        <w:ind w:firstLineChars="100" w:firstLine="240"/>
      </w:pPr>
      <w:r>
        <w:rPr>
          <w:rFonts w:hint="eastAsia"/>
        </w:rPr>
        <w:t>（６）</w:t>
      </w:r>
      <w:r w:rsidR="00303164">
        <w:rPr>
          <w:rFonts w:hint="eastAsia"/>
        </w:rPr>
        <w:t xml:space="preserve">　</w:t>
      </w:r>
      <w:r w:rsidR="007C7134">
        <w:t xml:space="preserve">移転等の対象となる事業所等の敷地及び建物の所有関係  </w:t>
      </w:r>
    </w:p>
    <w:p w:rsidR="00BF0530" w:rsidRDefault="007C7134" w:rsidP="00700B6E">
      <w:pPr>
        <w:pStyle w:val="a5"/>
        <w:ind w:firstLineChars="100" w:firstLine="240"/>
      </w:pPr>
      <w:r>
        <w:t>二</w:t>
      </w:r>
      <w:r w:rsidR="00F20936">
        <w:rPr>
          <w:rFonts w:hint="eastAsia"/>
        </w:rPr>
        <w:t xml:space="preserve">　</w:t>
      </w:r>
      <w:r>
        <w:t xml:space="preserve">業務内容に関するもの </w:t>
      </w:r>
    </w:p>
    <w:p w:rsidR="00BF0530" w:rsidRDefault="00F20936" w:rsidP="00700B6E">
      <w:pPr>
        <w:pStyle w:val="a5"/>
        <w:ind w:firstLineChars="100" w:firstLine="240"/>
      </w:pPr>
      <w:r>
        <w:rPr>
          <w:rFonts w:hint="eastAsia"/>
        </w:rPr>
        <w:t>（１）</w:t>
      </w:r>
      <w:r w:rsidR="00303164">
        <w:rPr>
          <w:rFonts w:hint="eastAsia"/>
        </w:rPr>
        <w:t xml:space="preserve">　</w:t>
      </w:r>
      <w:r w:rsidR="007C7134">
        <w:t xml:space="preserve">業種 </w:t>
      </w:r>
    </w:p>
    <w:p w:rsidR="00BF0530" w:rsidRDefault="00F20936" w:rsidP="00700B6E">
      <w:pPr>
        <w:pStyle w:val="a5"/>
        <w:ind w:firstLineChars="100" w:firstLine="240"/>
      </w:pPr>
      <w:r>
        <w:rPr>
          <w:rFonts w:hint="eastAsia"/>
        </w:rPr>
        <w:t>（２）</w:t>
      </w:r>
      <w:r w:rsidR="00303164">
        <w:rPr>
          <w:rFonts w:hint="eastAsia"/>
        </w:rPr>
        <w:t xml:space="preserve">　</w:t>
      </w:r>
      <w:r w:rsidR="007C7134">
        <w:t xml:space="preserve">移転等の対象となる事業所等の製造、加工又は販売等の主な品目 </w:t>
      </w:r>
    </w:p>
    <w:p w:rsidR="00BF0530" w:rsidRDefault="00F20936" w:rsidP="00700B6E">
      <w:pPr>
        <w:pStyle w:val="a5"/>
        <w:ind w:firstLineChars="100" w:firstLine="240"/>
      </w:pPr>
      <w:r>
        <w:rPr>
          <w:rFonts w:hint="eastAsia"/>
        </w:rPr>
        <w:t>（３）</w:t>
      </w:r>
      <w:r w:rsidR="00303164">
        <w:rPr>
          <w:rFonts w:hint="eastAsia"/>
        </w:rPr>
        <w:t xml:space="preserve">　</w:t>
      </w:r>
      <w:r w:rsidR="007C7134">
        <w:t xml:space="preserve">原材料、製品又は商品の主な仕入先及び販売先（得意先） </w:t>
      </w:r>
    </w:p>
    <w:p w:rsidR="00BF0530" w:rsidRDefault="00F20936" w:rsidP="00700B6E">
      <w:pPr>
        <w:pStyle w:val="a5"/>
        <w:ind w:firstLineChars="100" w:firstLine="240"/>
      </w:pPr>
      <w:r>
        <w:rPr>
          <w:rFonts w:hint="eastAsia"/>
        </w:rPr>
        <w:t>（４）</w:t>
      </w:r>
      <w:r w:rsidR="00303164">
        <w:rPr>
          <w:rFonts w:hint="eastAsia"/>
        </w:rPr>
        <w:t xml:space="preserve">　</w:t>
      </w:r>
      <w:r w:rsidR="007C7134">
        <w:t xml:space="preserve">品目等別の売上構成 </w:t>
      </w:r>
    </w:p>
    <w:p w:rsidR="00BF0530" w:rsidRDefault="00F20936" w:rsidP="00700B6E">
      <w:pPr>
        <w:pStyle w:val="a5"/>
        <w:ind w:leftChars="100" w:left="720" w:hangingChars="200" w:hanging="480"/>
      </w:pPr>
      <w:r>
        <w:rPr>
          <w:rFonts w:hint="eastAsia"/>
        </w:rPr>
        <w:t>（５）</w:t>
      </w:r>
      <w:r w:rsidR="00303164">
        <w:rPr>
          <w:rFonts w:hint="eastAsia"/>
        </w:rPr>
        <w:t xml:space="preserve">　</w:t>
      </w:r>
      <w:r w:rsidR="007C7134">
        <w:t xml:space="preserve">必要に応じ、確定申告書とともに税務署に提出した事業概況説明書写を収集する。 </w:t>
      </w:r>
    </w:p>
    <w:p w:rsidR="00BF0530" w:rsidRDefault="007C7134" w:rsidP="00700B6E">
      <w:pPr>
        <w:pStyle w:val="a5"/>
        <w:ind w:firstLineChars="100" w:firstLine="240"/>
      </w:pPr>
      <w:r>
        <w:t>三</w:t>
      </w:r>
      <w:r w:rsidR="00700B6E">
        <w:rPr>
          <w:rFonts w:hint="eastAsia"/>
        </w:rPr>
        <w:t xml:space="preserve">　</w:t>
      </w:r>
      <w:r>
        <w:t xml:space="preserve">収益及び経費に関するもの </w:t>
      </w:r>
    </w:p>
    <w:p w:rsidR="00BF0530" w:rsidRDefault="007C7134" w:rsidP="00700B6E">
      <w:pPr>
        <w:pStyle w:val="a5"/>
        <w:ind w:leftChars="200" w:left="480" w:firstLineChars="100" w:firstLine="240"/>
      </w:pPr>
      <w:r>
        <w:t xml:space="preserve">営業調査総括表等（様式第 </w:t>
      </w:r>
      <w:r w:rsidR="00B953DA">
        <w:rPr>
          <w:rFonts w:hint="eastAsia"/>
        </w:rPr>
        <w:t>58</w:t>
      </w:r>
      <w:r>
        <w:t xml:space="preserve"> 号の１から第 </w:t>
      </w:r>
      <w:r w:rsidR="00B953DA">
        <w:rPr>
          <w:rFonts w:hint="eastAsia"/>
        </w:rPr>
        <w:t>69</w:t>
      </w:r>
      <w:r>
        <w:t xml:space="preserve"> 号）の各項目を記載するために必要とする次の書面又は簿冊の写を収集する。 </w:t>
      </w:r>
    </w:p>
    <w:p w:rsidR="00BF0530" w:rsidRDefault="00700B6E" w:rsidP="0019295F">
      <w:pPr>
        <w:pStyle w:val="a5"/>
        <w:ind w:leftChars="100" w:left="960" w:hangingChars="300" w:hanging="720"/>
      </w:pPr>
      <w:r>
        <w:rPr>
          <w:rFonts w:hint="eastAsia"/>
        </w:rPr>
        <w:t xml:space="preserve">（１）　</w:t>
      </w:r>
      <w:r w:rsidR="007C7134">
        <w:t xml:space="preserve">直近３か年の事業年度の確定申告書（控）写。税務署受付印のあるものとする。 </w:t>
      </w:r>
    </w:p>
    <w:p w:rsidR="00BF0530" w:rsidRDefault="00700B6E" w:rsidP="00700B6E">
      <w:pPr>
        <w:pStyle w:val="a5"/>
        <w:ind w:firstLineChars="100" w:firstLine="240"/>
      </w:pPr>
      <w:r>
        <w:rPr>
          <w:rFonts w:hint="eastAsia"/>
        </w:rPr>
        <w:t xml:space="preserve">（２）　</w:t>
      </w:r>
      <w:r w:rsidR="007C7134">
        <w:t xml:space="preserve">直近３か年の事業年度の損益計算書写及び貸借対照表写 </w:t>
      </w:r>
    </w:p>
    <w:p w:rsidR="00BF0530" w:rsidRDefault="00700B6E" w:rsidP="0019295F">
      <w:pPr>
        <w:pStyle w:val="a5"/>
        <w:ind w:leftChars="100" w:left="960" w:hangingChars="300" w:hanging="720"/>
      </w:pPr>
      <w:r>
        <w:rPr>
          <w:rFonts w:hint="eastAsia"/>
        </w:rPr>
        <w:t xml:space="preserve">（３）　</w:t>
      </w:r>
      <w:r w:rsidR="007C7134">
        <w:t xml:space="preserve">直近１年の事業年度の総勘定元帳写及び固定資産台帳写。特に必要と認める場合は直近３か年とする。 </w:t>
      </w:r>
    </w:p>
    <w:p w:rsidR="00BF0530" w:rsidRDefault="00700B6E" w:rsidP="0019295F">
      <w:pPr>
        <w:pStyle w:val="a5"/>
        <w:ind w:leftChars="100" w:left="960" w:hangingChars="300" w:hanging="720"/>
      </w:pPr>
      <w:r>
        <w:rPr>
          <w:rFonts w:hint="eastAsia"/>
        </w:rPr>
        <w:t xml:space="preserve">（４）　</w:t>
      </w:r>
      <w:r w:rsidR="007C7134">
        <w:t xml:space="preserve">直近１年の事業年度の次の帳簿写。特に必要と認める場合は直近３か年とする。 </w:t>
      </w:r>
    </w:p>
    <w:p w:rsidR="00BF0530" w:rsidRDefault="00700B6E" w:rsidP="00700B6E">
      <w:pPr>
        <w:pStyle w:val="a5"/>
      </w:pPr>
      <w:r>
        <w:rPr>
          <w:rFonts w:hint="eastAsia"/>
        </w:rPr>
        <w:t xml:space="preserve">　　</w:t>
      </w:r>
      <w:r w:rsidR="0019295F">
        <w:rPr>
          <w:rFonts w:hint="eastAsia"/>
        </w:rPr>
        <w:t xml:space="preserve">　</w:t>
      </w:r>
      <w:r w:rsidR="007C7134">
        <w:t>イ</w:t>
      </w:r>
      <w:r>
        <w:rPr>
          <w:rFonts w:hint="eastAsia"/>
        </w:rPr>
        <w:t xml:space="preserve">　</w:t>
      </w:r>
      <w:r w:rsidR="007C7134">
        <w:t xml:space="preserve">正規の簿記の場合 </w:t>
      </w:r>
    </w:p>
    <w:p w:rsidR="00700B6E" w:rsidRDefault="00700B6E" w:rsidP="00700B6E">
      <w:pPr>
        <w:pStyle w:val="a5"/>
      </w:pPr>
      <w:r>
        <w:rPr>
          <w:rFonts w:hint="eastAsia"/>
        </w:rPr>
        <w:t xml:space="preserve">　　　　</w:t>
      </w:r>
      <w:r w:rsidR="00303164">
        <w:rPr>
          <w:rFonts w:hint="eastAsia"/>
        </w:rPr>
        <w:t xml:space="preserve">　</w:t>
      </w:r>
      <w:r w:rsidR="007C7134">
        <w:t>売上帳、仕入帳、仕訳帳、得意先元帳、現金出納帳及び預金出納帳</w:t>
      </w:r>
      <w:r>
        <w:t xml:space="preserve">    </w:t>
      </w:r>
    </w:p>
    <w:p w:rsidR="00BF0530" w:rsidRDefault="007C7134" w:rsidP="0019295F">
      <w:pPr>
        <w:pStyle w:val="a5"/>
        <w:ind w:firstLineChars="300" w:firstLine="720"/>
      </w:pPr>
      <w:r>
        <w:lastRenderedPageBreak/>
        <w:t>ロ</w:t>
      </w:r>
      <w:r w:rsidR="00700B6E">
        <w:rPr>
          <w:rFonts w:hint="eastAsia"/>
        </w:rPr>
        <w:t xml:space="preserve">　</w:t>
      </w:r>
      <w:r>
        <w:t xml:space="preserve">簡易簿記の場合 </w:t>
      </w:r>
    </w:p>
    <w:p w:rsidR="00700B6E" w:rsidRDefault="007C7134" w:rsidP="00303164">
      <w:pPr>
        <w:pStyle w:val="a5"/>
        <w:ind w:leftChars="300" w:left="720" w:firstLineChars="200" w:firstLine="480"/>
      </w:pPr>
      <w:r>
        <w:t xml:space="preserve">現金出納帳、売掛帳、買掛帳及び経費帳  </w:t>
      </w:r>
    </w:p>
    <w:p w:rsidR="00BF0530" w:rsidRDefault="007C7134" w:rsidP="00700B6E">
      <w:pPr>
        <w:pStyle w:val="a5"/>
        <w:ind w:leftChars="4" w:firstLineChars="100" w:firstLine="240"/>
      </w:pPr>
      <w:r>
        <w:t>四</w:t>
      </w:r>
      <w:r w:rsidR="00700B6E">
        <w:rPr>
          <w:rFonts w:hint="eastAsia"/>
        </w:rPr>
        <w:t xml:space="preserve">　</w:t>
      </w:r>
      <w:r>
        <w:t xml:space="preserve">その他補償額の算定に必要となるもの </w:t>
      </w:r>
    </w:p>
    <w:p w:rsidR="00BF0530" w:rsidRDefault="00700B6E" w:rsidP="00700B6E">
      <w:pPr>
        <w:pStyle w:val="a5"/>
        <w:ind w:left="240" w:hangingChars="100" w:hanging="240"/>
      </w:pPr>
      <w:r>
        <w:rPr>
          <w:rFonts w:hint="eastAsia"/>
        </w:rPr>
        <w:t xml:space="preserve">２　</w:t>
      </w:r>
      <w:r w:rsidR="007C7134">
        <w:t xml:space="preserve">個人が営業主体である場合の営業に関する調査は、前項に準じて行うものとする。 </w:t>
      </w:r>
    </w:p>
    <w:p w:rsidR="00BF0530" w:rsidRDefault="00700B6E" w:rsidP="00700B6E">
      <w:pPr>
        <w:pStyle w:val="a5"/>
        <w:ind w:left="240" w:hangingChars="100" w:hanging="240"/>
      </w:pPr>
      <w:r>
        <w:rPr>
          <w:rFonts w:hint="eastAsia"/>
        </w:rPr>
        <w:t xml:space="preserve">３　</w:t>
      </w:r>
      <w:r w:rsidR="007C7134">
        <w:t xml:space="preserve">仮営業所に関する調査を指示されたときは、次の各号による調査を行うものとし、調査の結果、仮営業所として適当なものが存しないと認めるときは、その旨を監督職員に報告するものとする。 </w:t>
      </w:r>
    </w:p>
    <w:p w:rsidR="00700B6E" w:rsidRDefault="007C7134" w:rsidP="00700B6E">
      <w:pPr>
        <w:pStyle w:val="a5"/>
        <w:ind w:firstLineChars="100" w:firstLine="240"/>
      </w:pPr>
      <w:r>
        <w:t>一</w:t>
      </w:r>
      <w:r w:rsidR="00700B6E">
        <w:rPr>
          <w:rFonts w:hint="eastAsia"/>
        </w:rPr>
        <w:t xml:space="preserve">　</w:t>
      </w:r>
      <w:r>
        <w:t xml:space="preserve">仮営業所設置場所の存在状況並びに賃料及び一時金の水準  </w:t>
      </w:r>
    </w:p>
    <w:p w:rsidR="00BF0530" w:rsidRDefault="007C7134" w:rsidP="00BD5E0E">
      <w:pPr>
        <w:pStyle w:val="a5"/>
        <w:ind w:firstLineChars="100" w:firstLine="240"/>
      </w:pPr>
      <w:r>
        <w:t>二</w:t>
      </w:r>
      <w:r w:rsidR="00BD5E0E">
        <w:rPr>
          <w:rFonts w:hint="eastAsia"/>
        </w:rPr>
        <w:t xml:space="preserve">　</w:t>
      </w:r>
      <w:r>
        <w:t xml:space="preserve">仮営業所用建物の存在状況並びに賃料及び一時金の水準 </w:t>
      </w:r>
    </w:p>
    <w:p w:rsidR="00BF0530" w:rsidRDefault="00BD5E0E" w:rsidP="00BD5E0E">
      <w:pPr>
        <w:pStyle w:val="a5"/>
        <w:ind w:firstLineChars="100" w:firstLine="240"/>
      </w:pPr>
      <w:r>
        <w:rPr>
          <w:rFonts w:hint="eastAsia"/>
        </w:rPr>
        <w:t xml:space="preserve">三　</w:t>
      </w:r>
      <w:r w:rsidR="007C7134">
        <w:t xml:space="preserve">仮設組立建物等の資材のリースに関する資料 </w:t>
      </w:r>
    </w:p>
    <w:p w:rsidR="00BF0530" w:rsidRDefault="007C7134" w:rsidP="00700B6E">
      <w:pPr>
        <w:pStyle w:val="a5"/>
      </w:pPr>
      <w:r>
        <w:t xml:space="preserve"> </w:t>
      </w:r>
    </w:p>
    <w:p w:rsidR="00BF0530" w:rsidRDefault="007C7134" w:rsidP="00700B6E">
      <w:pPr>
        <w:pStyle w:val="a5"/>
      </w:pPr>
      <w:r>
        <w:t xml:space="preserve">（居住者等に関する調査） </w:t>
      </w:r>
    </w:p>
    <w:p w:rsidR="00BF0530" w:rsidRDefault="007C7134" w:rsidP="0019295F">
      <w:pPr>
        <w:pStyle w:val="a5"/>
        <w:ind w:left="240" w:hangingChars="100" w:hanging="240"/>
      </w:pPr>
      <w:r>
        <w:t>第９０条</w:t>
      </w:r>
      <w:r w:rsidR="00303164">
        <w:rPr>
          <w:rFonts w:hint="eastAsia"/>
        </w:rPr>
        <w:t xml:space="preserve">　</w:t>
      </w:r>
      <w:r>
        <w:t xml:space="preserve">居住者等に関する調査は、世帯ごとに次の各号に掲げる事項について行うものとする。 </w:t>
      </w:r>
    </w:p>
    <w:p w:rsidR="00BD5E0E" w:rsidRDefault="007C7134" w:rsidP="00BD5E0E">
      <w:pPr>
        <w:pStyle w:val="a5"/>
        <w:ind w:firstLineChars="100" w:firstLine="240"/>
      </w:pPr>
      <w:r>
        <w:t>一</w:t>
      </w:r>
      <w:r w:rsidR="00BD5E0E">
        <w:rPr>
          <w:rFonts w:hint="eastAsia"/>
        </w:rPr>
        <w:t xml:space="preserve">　</w:t>
      </w:r>
      <w:r>
        <w:t xml:space="preserve">氏名及び住所（建物番号及び室番号）  </w:t>
      </w:r>
    </w:p>
    <w:p w:rsidR="00BD5E0E" w:rsidRDefault="007C7134" w:rsidP="00BD5E0E">
      <w:pPr>
        <w:pStyle w:val="a5"/>
        <w:ind w:firstLineChars="100" w:firstLine="240"/>
      </w:pPr>
      <w:r>
        <w:t>二</w:t>
      </w:r>
      <w:r w:rsidR="00BD5E0E">
        <w:rPr>
          <w:rFonts w:hint="eastAsia"/>
        </w:rPr>
        <w:t xml:space="preserve">　</w:t>
      </w:r>
      <w:r>
        <w:t xml:space="preserve">居住者の家族構成（氏名及び生年月日）  </w:t>
      </w:r>
    </w:p>
    <w:p w:rsidR="00BF0530" w:rsidRDefault="007C7134" w:rsidP="00BD5E0E">
      <w:pPr>
        <w:pStyle w:val="a5"/>
        <w:ind w:firstLineChars="100" w:firstLine="240"/>
      </w:pPr>
      <w:r>
        <w:t>三</w:t>
      </w:r>
      <w:r w:rsidR="00BD5E0E">
        <w:rPr>
          <w:rFonts w:hint="eastAsia"/>
        </w:rPr>
        <w:t xml:space="preserve">　</w:t>
      </w:r>
      <w:r>
        <w:t xml:space="preserve">住居の占有面積及び使用の状況 </w:t>
      </w:r>
    </w:p>
    <w:p w:rsidR="00BD5E0E" w:rsidRDefault="00BD5E0E" w:rsidP="00BD5E0E">
      <w:pPr>
        <w:pStyle w:val="a5"/>
        <w:ind w:leftChars="100" w:left="480" w:hangingChars="100" w:hanging="240"/>
      </w:pPr>
      <w:r>
        <w:rPr>
          <w:rFonts w:hint="eastAsia"/>
        </w:rPr>
        <w:t xml:space="preserve">四　</w:t>
      </w:r>
      <w:r w:rsidR="007C7134">
        <w:t xml:space="preserve">居住者が当該建物の所有者でない場合には、貸主の氏名等、住所等、賃料その他の契約条件、契約期間、入居期間及び定期借家契約である場合にはその期間  </w:t>
      </w:r>
    </w:p>
    <w:p w:rsidR="00BF0530" w:rsidRDefault="007C7134" w:rsidP="00BD5E0E">
      <w:pPr>
        <w:pStyle w:val="a5"/>
        <w:ind w:leftChars="100" w:left="480" w:hangingChars="100" w:hanging="240"/>
      </w:pPr>
      <w:r>
        <w:t>五</w:t>
      </w:r>
      <w:r w:rsidR="00BD5E0E">
        <w:rPr>
          <w:rFonts w:hint="eastAsia"/>
        </w:rPr>
        <w:t xml:space="preserve">　</w:t>
      </w:r>
      <w:r>
        <w:t xml:space="preserve">その他必要と認められる事項 </w:t>
      </w:r>
    </w:p>
    <w:p w:rsidR="00BF0530" w:rsidRDefault="00BD5E0E" w:rsidP="00BD5E0E">
      <w:pPr>
        <w:pStyle w:val="a5"/>
        <w:ind w:left="240" w:hangingChars="100" w:hanging="240"/>
      </w:pPr>
      <w:r>
        <w:rPr>
          <w:rFonts w:hint="eastAsia"/>
        </w:rPr>
        <w:t xml:space="preserve">２　</w:t>
      </w:r>
      <w:r w:rsidR="007C7134">
        <w:t xml:space="preserve">居住以外の目的で建物を借用している者に対しては、前各号に掲げる事項に準じて調査するものとする。 </w:t>
      </w:r>
    </w:p>
    <w:p w:rsidR="00BF0530" w:rsidRDefault="00BD5E0E" w:rsidP="00700B6E">
      <w:pPr>
        <w:pStyle w:val="a5"/>
      </w:pPr>
      <w:r>
        <w:rPr>
          <w:rFonts w:hint="eastAsia"/>
        </w:rPr>
        <w:t xml:space="preserve">３　</w:t>
      </w:r>
      <w:r w:rsidR="007C7134">
        <w:t xml:space="preserve">前２項の調査は、賃貸借契約書、住民票等により行うものとする。 </w:t>
      </w:r>
    </w:p>
    <w:p w:rsidR="00BF0530" w:rsidRDefault="007C7134" w:rsidP="00700B6E">
      <w:pPr>
        <w:pStyle w:val="a5"/>
      </w:pPr>
      <w:r>
        <w:t xml:space="preserve"> </w:t>
      </w:r>
    </w:p>
    <w:p w:rsidR="00BF0530" w:rsidRDefault="007C7134" w:rsidP="00700B6E">
      <w:pPr>
        <w:pStyle w:val="a5"/>
      </w:pPr>
      <w:r>
        <w:t xml:space="preserve">（動産に関する調査） </w:t>
      </w:r>
    </w:p>
    <w:p w:rsidR="00BF0530" w:rsidRDefault="007C7134" w:rsidP="0019295F">
      <w:pPr>
        <w:pStyle w:val="a5"/>
        <w:ind w:left="240" w:hangingChars="100" w:hanging="240"/>
      </w:pPr>
      <w:r>
        <w:t>第９１条</w:t>
      </w:r>
      <w:r w:rsidR="00303164">
        <w:rPr>
          <w:rFonts w:hint="eastAsia"/>
        </w:rPr>
        <w:t xml:space="preserve">　</w:t>
      </w:r>
      <w:r>
        <w:t xml:space="preserve">動産に関する調査は、動産移転料調査算定要領（案）（平成 30 年 3 月22日中央用地対策連絡協議会理事会申し合わせ（以下「動産要領」という。））により行うものとする。 </w:t>
      </w:r>
    </w:p>
    <w:p w:rsidR="00BD5E0E" w:rsidRDefault="007C7134" w:rsidP="00BD5E0E">
      <w:pPr>
        <w:pStyle w:val="a5"/>
        <w:ind w:firstLineChars="100" w:firstLine="240"/>
      </w:pPr>
      <w:r>
        <w:t>一</w:t>
      </w:r>
      <w:r w:rsidR="00BD5E0E">
        <w:rPr>
          <w:rFonts w:hint="eastAsia"/>
        </w:rPr>
        <w:t xml:space="preserve">　</w:t>
      </w:r>
      <w:r>
        <w:t xml:space="preserve">所有者の氏名等、住所等（建物番号及び室番号）  </w:t>
      </w:r>
    </w:p>
    <w:p w:rsidR="00BF0530" w:rsidRDefault="007C7134" w:rsidP="00BD5E0E">
      <w:pPr>
        <w:pStyle w:val="a5"/>
        <w:ind w:firstLineChars="100" w:firstLine="240"/>
      </w:pPr>
      <w:r>
        <w:t>二</w:t>
      </w:r>
      <w:r w:rsidR="00BD5E0E">
        <w:rPr>
          <w:rFonts w:hint="eastAsia"/>
        </w:rPr>
        <w:t xml:space="preserve">　</w:t>
      </w:r>
      <w:r>
        <w:t xml:space="preserve">動産の所在地 </w:t>
      </w:r>
    </w:p>
    <w:p w:rsidR="00BF0530" w:rsidRDefault="00BD5E0E" w:rsidP="00BD5E0E">
      <w:pPr>
        <w:pStyle w:val="a5"/>
        <w:ind w:leftChars="100" w:left="480" w:hangingChars="100" w:hanging="240"/>
      </w:pPr>
      <w:r>
        <w:rPr>
          <w:rFonts w:hint="eastAsia"/>
        </w:rPr>
        <w:t xml:space="preserve">三　</w:t>
      </w:r>
      <w:r w:rsidR="007C7134">
        <w:t xml:space="preserve">住居又は店舗等の占有面積及び収容状況。ピアノ、美術品、金庫等で特別な取扱いを必要とするものについては、個別に調査する。 </w:t>
      </w:r>
    </w:p>
    <w:p w:rsidR="0019295F" w:rsidRDefault="00BD5E0E" w:rsidP="00BD5E0E">
      <w:pPr>
        <w:pStyle w:val="a5"/>
        <w:ind w:leftChars="100" w:left="480" w:hangingChars="100" w:hanging="240"/>
      </w:pPr>
      <w:r>
        <w:rPr>
          <w:rFonts w:hint="eastAsia"/>
        </w:rPr>
        <w:t xml:space="preserve">四　</w:t>
      </w:r>
      <w:r w:rsidR="007C7134">
        <w:t xml:space="preserve">一般動産については、品目、形状、寸法、容量及び重量  </w:t>
      </w:r>
    </w:p>
    <w:p w:rsidR="00BF0530" w:rsidRDefault="007C7134" w:rsidP="00BD5E0E">
      <w:pPr>
        <w:pStyle w:val="a5"/>
        <w:ind w:leftChars="100" w:left="480" w:hangingChars="100" w:hanging="240"/>
      </w:pPr>
      <w:r>
        <w:t>五</w:t>
      </w:r>
      <w:r w:rsidR="0019295F">
        <w:rPr>
          <w:rFonts w:hint="eastAsia"/>
        </w:rPr>
        <w:t xml:space="preserve">　</w:t>
      </w:r>
      <w:r>
        <w:t xml:space="preserve">その他必要と認める事項 </w:t>
      </w:r>
    </w:p>
    <w:p w:rsidR="00303164" w:rsidRDefault="00303164" w:rsidP="00BD5E0E">
      <w:pPr>
        <w:pStyle w:val="a5"/>
        <w:ind w:leftChars="100" w:left="480" w:hangingChars="100" w:hanging="240"/>
      </w:pPr>
    </w:p>
    <w:p w:rsidR="000360C7" w:rsidRDefault="000360C7" w:rsidP="00BD5E0E">
      <w:pPr>
        <w:pStyle w:val="a5"/>
        <w:ind w:leftChars="100" w:left="480" w:hangingChars="100" w:hanging="240"/>
      </w:pPr>
    </w:p>
    <w:p w:rsidR="000360C7" w:rsidRDefault="000360C7" w:rsidP="00BD5E0E">
      <w:pPr>
        <w:pStyle w:val="a5"/>
        <w:ind w:leftChars="100" w:left="480" w:hangingChars="100" w:hanging="240"/>
      </w:pPr>
    </w:p>
    <w:p w:rsidR="000360C7" w:rsidRDefault="000360C7" w:rsidP="00BD5E0E">
      <w:pPr>
        <w:pStyle w:val="a5"/>
        <w:ind w:leftChars="100" w:left="480" w:hangingChars="100" w:hanging="240"/>
        <w:rPr>
          <w:rFonts w:hint="eastAsia"/>
        </w:rPr>
      </w:pPr>
    </w:p>
    <w:p w:rsidR="00BF0530" w:rsidRPr="000360C7" w:rsidRDefault="007C7134">
      <w:pPr>
        <w:pStyle w:val="2"/>
        <w:rPr>
          <w:b/>
          <w:bCs/>
        </w:rPr>
      </w:pPr>
      <w:r w:rsidRPr="000360C7">
        <w:rPr>
          <w:b/>
          <w:bCs/>
        </w:rPr>
        <w:lastRenderedPageBreak/>
        <w:t>第２節 調査書の作成</w:t>
      </w:r>
      <w:r w:rsidRPr="000360C7">
        <w:rPr>
          <w:rFonts w:ascii="ＭＳ 明朝" w:eastAsia="ＭＳ 明朝" w:hAnsi="ＭＳ 明朝" w:cs="ＭＳ 明朝"/>
          <w:b/>
          <w:bCs/>
        </w:rPr>
        <w:t xml:space="preserve"> </w:t>
      </w:r>
    </w:p>
    <w:p w:rsidR="00BF0530" w:rsidRDefault="007C7134">
      <w:pPr>
        <w:spacing w:after="73" w:line="259" w:lineRule="auto"/>
        <w:ind w:left="0" w:firstLine="0"/>
      </w:pPr>
      <w:r>
        <w:rPr>
          <w:sz w:val="21"/>
        </w:rPr>
        <w:t xml:space="preserve"> </w:t>
      </w:r>
    </w:p>
    <w:p w:rsidR="00BF0530" w:rsidRDefault="007C7134" w:rsidP="00BD5E0E">
      <w:pPr>
        <w:pStyle w:val="a5"/>
      </w:pPr>
      <w:r>
        <w:t xml:space="preserve">（調査書の作成） </w:t>
      </w:r>
    </w:p>
    <w:p w:rsidR="00BF0530" w:rsidRDefault="007C7134" w:rsidP="00BD5E0E">
      <w:pPr>
        <w:pStyle w:val="a5"/>
        <w:ind w:left="240" w:hangingChars="100" w:hanging="240"/>
      </w:pPr>
      <w:r>
        <w:t>第９２条</w:t>
      </w:r>
      <w:r w:rsidR="00303164">
        <w:rPr>
          <w:rFonts w:hint="eastAsia"/>
        </w:rPr>
        <w:t xml:space="preserve">　</w:t>
      </w:r>
      <w:r>
        <w:t>営業に関する調査書は、第88条の調査結果を基に営業調査表（様式第</w:t>
      </w:r>
      <w:r w:rsidR="00B953DA">
        <w:rPr>
          <w:rFonts w:hint="eastAsia"/>
        </w:rPr>
        <w:t>58</w:t>
      </w:r>
      <w:r>
        <w:t>号の</w:t>
      </w:r>
      <w:r w:rsidR="0019295F">
        <w:rPr>
          <w:rFonts w:hint="eastAsia"/>
        </w:rPr>
        <w:t>1</w:t>
      </w:r>
      <w:r>
        <w:t>から第</w:t>
      </w:r>
      <w:r w:rsidR="00B953DA">
        <w:rPr>
          <w:rFonts w:hint="eastAsia"/>
        </w:rPr>
        <w:t>69</w:t>
      </w:r>
      <w:r>
        <w:t xml:space="preserve">号）に所定の事項を記載することにより作成するものとする。 </w:t>
      </w:r>
    </w:p>
    <w:p w:rsidR="00BF0530" w:rsidRDefault="00BD5E0E" w:rsidP="00BD5E0E">
      <w:pPr>
        <w:pStyle w:val="a5"/>
        <w:ind w:left="240" w:hangingChars="100" w:hanging="240"/>
      </w:pPr>
      <w:r>
        <w:rPr>
          <w:rFonts w:hint="eastAsia"/>
        </w:rPr>
        <w:t xml:space="preserve">２　</w:t>
      </w:r>
      <w:r w:rsidR="007C7134">
        <w:t>居住者等に関する調査書は、第89条の調査結果を基に居住者調査表（様式第</w:t>
      </w:r>
      <w:r w:rsidR="00B953DA">
        <w:rPr>
          <w:rFonts w:hint="eastAsia"/>
        </w:rPr>
        <w:t>70</w:t>
      </w:r>
      <w:r w:rsidR="007C7134">
        <w:t>号、第</w:t>
      </w:r>
      <w:r w:rsidR="00B953DA">
        <w:rPr>
          <w:rFonts w:hint="eastAsia"/>
        </w:rPr>
        <w:t>71</w:t>
      </w:r>
      <w:r w:rsidR="007C7134">
        <w:t xml:space="preserve">号）に所定の事項を記載することにより作成するものとする。 </w:t>
      </w:r>
    </w:p>
    <w:p w:rsidR="00BF0530" w:rsidRDefault="00BD5E0E" w:rsidP="00BD5E0E">
      <w:pPr>
        <w:pStyle w:val="a5"/>
        <w:ind w:left="240" w:hangingChars="100" w:hanging="240"/>
      </w:pPr>
      <w:r>
        <w:rPr>
          <w:rFonts w:hint="eastAsia"/>
        </w:rPr>
        <w:t xml:space="preserve">３　</w:t>
      </w:r>
      <w:r w:rsidR="007C7134">
        <w:t xml:space="preserve">動産に関する調査書は、前条の調査結果を基に動産要領により作成するものとする。 </w:t>
      </w:r>
    </w:p>
    <w:p w:rsidR="00BF0530" w:rsidRDefault="007C7134">
      <w:pPr>
        <w:spacing w:after="270" w:line="259" w:lineRule="auto"/>
        <w:ind w:left="0" w:firstLine="0"/>
      </w:pPr>
      <w:r>
        <w:rPr>
          <w:sz w:val="21"/>
        </w:rPr>
        <w:t xml:space="preserve"> </w:t>
      </w:r>
    </w:p>
    <w:p w:rsidR="00BF0530" w:rsidRPr="000360C7" w:rsidRDefault="007C7134">
      <w:pPr>
        <w:pStyle w:val="2"/>
        <w:ind w:right="350"/>
        <w:rPr>
          <w:b/>
          <w:bCs/>
        </w:rPr>
      </w:pPr>
      <w:r w:rsidRPr="000360C7">
        <w:rPr>
          <w:b/>
          <w:bCs/>
        </w:rPr>
        <w:t>第３節 算  定</w:t>
      </w:r>
      <w:r w:rsidRPr="000360C7">
        <w:rPr>
          <w:rFonts w:ascii="ＭＳ 明朝" w:eastAsia="ＭＳ 明朝" w:hAnsi="ＭＳ 明朝" w:cs="ＭＳ 明朝"/>
          <w:b/>
          <w:bCs/>
        </w:rPr>
        <w:t xml:space="preserve"> </w:t>
      </w:r>
    </w:p>
    <w:p w:rsidR="00BF0530" w:rsidRDefault="007C7134">
      <w:pPr>
        <w:spacing w:after="73" w:line="259" w:lineRule="auto"/>
        <w:ind w:left="0" w:firstLine="0"/>
      </w:pPr>
      <w:r>
        <w:rPr>
          <w:sz w:val="21"/>
        </w:rPr>
        <w:t xml:space="preserve"> </w:t>
      </w:r>
    </w:p>
    <w:p w:rsidR="00BF0530" w:rsidRDefault="007C7134" w:rsidP="00BD5E0E">
      <w:pPr>
        <w:pStyle w:val="a5"/>
      </w:pPr>
      <w:r>
        <w:t xml:space="preserve">（補償額の算定） </w:t>
      </w:r>
    </w:p>
    <w:p w:rsidR="00BF0530" w:rsidRDefault="007C7134" w:rsidP="00BD5E0E">
      <w:pPr>
        <w:pStyle w:val="a5"/>
        <w:ind w:left="240" w:hangingChars="100" w:hanging="240"/>
      </w:pPr>
      <w:r>
        <w:t>第９３条</w:t>
      </w:r>
      <w:r w:rsidR="00303164">
        <w:rPr>
          <w:rFonts w:hint="eastAsia"/>
        </w:rPr>
        <w:t xml:space="preserve">　</w:t>
      </w:r>
      <w:r>
        <w:t xml:space="preserve">営業に関する補償額の算定は、監督職員から営業補償の方法につき指示を受けるほか、建物及び工作物の移転料の算定業務が当該委託契約の対象とされていないときは、これらの移転工法の教示を得た上で、別記３「営業調査積算要領」により行うものとする。 </w:t>
      </w:r>
    </w:p>
    <w:p w:rsidR="00BF0530" w:rsidRDefault="00BD5E0E" w:rsidP="00BD5E0E">
      <w:pPr>
        <w:pStyle w:val="a5"/>
        <w:ind w:left="240" w:hangingChars="100" w:hanging="240"/>
      </w:pPr>
      <w:r>
        <w:rPr>
          <w:rFonts w:hint="eastAsia"/>
        </w:rPr>
        <w:t xml:space="preserve">２　</w:t>
      </w:r>
      <w:r w:rsidR="007C7134">
        <w:t xml:space="preserve">前項の場合において、仮営業所設置費用を算定するときは、仮営業所の設置方法について監督職員の指示を受けるものとする。 </w:t>
      </w:r>
    </w:p>
    <w:p w:rsidR="00BF0530" w:rsidRDefault="00BD5E0E" w:rsidP="00BD5E0E">
      <w:pPr>
        <w:pStyle w:val="a5"/>
        <w:ind w:left="240" w:hangingChars="100" w:hanging="240"/>
      </w:pPr>
      <w:r>
        <w:rPr>
          <w:rFonts w:hint="eastAsia"/>
        </w:rPr>
        <w:t xml:space="preserve">３　</w:t>
      </w:r>
      <w:r w:rsidR="007C7134">
        <w:t xml:space="preserve">動産移転料の算定は、前条第３項で作成した資料を基に動産要領により行うものとする。この場合において、美術品等の特殊な動産で、専門業者でなければ移転料の算定が困難と認められるものについては、専門業者の見積書を徴するものとする。 </w:t>
      </w:r>
    </w:p>
    <w:p w:rsidR="00BF0530" w:rsidRDefault="00BD5E0E" w:rsidP="00BD5E0E">
      <w:pPr>
        <w:ind w:left="240" w:right="220" w:hangingChars="100" w:hanging="240"/>
      </w:pPr>
      <w:r>
        <w:rPr>
          <w:rFonts w:hint="eastAsia"/>
        </w:rPr>
        <w:t xml:space="preserve">４　</w:t>
      </w:r>
      <w:r w:rsidR="007C7134">
        <w:t xml:space="preserve">その他、監督職員が必要と認め指示した場合には、仮住居補償、移転雑費等の補償額の算定を行う。 </w:t>
      </w:r>
    </w:p>
    <w:p w:rsidR="00BF0530" w:rsidRDefault="007C7134">
      <w:pPr>
        <w:spacing w:after="282" w:line="259" w:lineRule="auto"/>
        <w:ind w:left="0" w:firstLine="0"/>
      </w:pPr>
      <w:r>
        <w:rPr>
          <w:sz w:val="21"/>
        </w:rPr>
        <w:t xml:space="preserve"> </w:t>
      </w:r>
    </w:p>
    <w:p w:rsidR="00BF0530" w:rsidRDefault="007C7134">
      <w:pPr>
        <w:pStyle w:val="1"/>
        <w:ind w:right="353"/>
      </w:pPr>
      <w:r>
        <w:t>第７章 消費税等調査</w:t>
      </w:r>
      <w:r>
        <w:rPr>
          <w:rFonts w:ascii="ＭＳ 明朝" w:eastAsia="ＭＳ 明朝" w:hAnsi="ＭＳ 明朝" w:cs="ＭＳ 明朝"/>
        </w:rPr>
        <w:t xml:space="preserve"> </w:t>
      </w:r>
    </w:p>
    <w:p w:rsidR="00BF0530" w:rsidRDefault="007C7134">
      <w:pPr>
        <w:spacing w:after="73" w:line="259" w:lineRule="auto"/>
        <w:ind w:left="0" w:firstLine="0"/>
      </w:pPr>
      <w:r>
        <w:rPr>
          <w:sz w:val="21"/>
        </w:rPr>
        <w:t xml:space="preserve"> </w:t>
      </w:r>
    </w:p>
    <w:p w:rsidR="00BF0530" w:rsidRDefault="007C7134" w:rsidP="00BD5E0E">
      <w:pPr>
        <w:pStyle w:val="a5"/>
      </w:pPr>
      <w:r>
        <w:t xml:space="preserve">（消費税等に関する調査等） </w:t>
      </w:r>
    </w:p>
    <w:p w:rsidR="00BF0530" w:rsidRDefault="007C7134" w:rsidP="00BD5E0E">
      <w:pPr>
        <w:pStyle w:val="a5"/>
        <w:ind w:left="240" w:hangingChars="100" w:hanging="240"/>
      </w:pPr>
      <w:r>
        <w:t>第９４条</w:t>
      </w:r>
      <w:r w:rsidR="00303164">
        <w:rPr>
          <w:rFonts w:hint="eastAsia"/>
        </w:rPr>
        <w:t xml:space="preserve">　</w:t>
      </w:r>
      <w:r>
        <w:t xml:space="preserve">消費税等に関する調査等とは、土地等の権利者等の補償額の算定に当たり消費税法（昭和63年法律第108号）及び地方税法（昭和25年法律第 226号）に規定する消費税及び地方消費税（以下「消費税等」という。）の額の補償額への加算の要否又は消費税等相当額の補償の要否の調査及び判定等を行うことをいう。ただし、権利者が国の機関、地方公共団体、消費税法別表第三に掲げる法人又は消費税法第２条第７号に定める人格のない社団等であるときは、適用しないものとする。 </w:t>
      </w:r>
    </w:p>
    <w:p w:rsidR="00BF0530" w:rsidRDefault="007C7134" w:rsidP="00BD5E0E">
      <w:pPr>
        <w:pStyle w:val="a5"/>
      </w:pPr>
      <w:r>
        <w:lastRenderedPageBreak/>
        <w:t xml:space="preserve"> </w:t>
      </w:r>
    </w:p>
    <w:p w:rsidR="00BF0530" w:rsidRDefault="007C7134" w:rsidP="00BD5E0E">
      <w:pPr>
        <w:pStyle w:val="a5"/>
      </w:pPr>
      <w:r>
        <w:t xml:space="preserve">（調査） </w:t>
      </w:r>
    </w:p>
    <w:p w:rsidR="00BF0530" w:rsidRDefault="007C7134" w:rsidP="00BD5E0E">
      <w:pPr>
        <w:pStyle w:val="a5"/>
        <w:ind w:left="240" w:hangingChars="100" w:hanging="240"/>
      </w:pPr>
      <w:r>
        <w:t>第９５条</w:t>
      </w:r>
      <w:r w:rsidR="00303164">
        <w:rPr>
          <w:rFonts w:hint="eastAsia"/>
        </w:rPr>
        <w:t xml:space="preserve">　</w:t>
      </w:r>
      <w:r>
        <w:t xml:space="preserve">土地等の権利者等が消費税法第２条第４号に規定する事業者であるときの調査は、次に掲げる資料のうち消費税等の額又は消費税等相当額の補償の要否を判定等するために必要な資料を収集することにより行うものとする。 </w:t>
      </w:r>
    </w:p>
    <w:p w:rsidR="00BF0530" w:rsidRDefault="007C7134" w:rsidP="00BD5E0E">
      <w:pPr>
        <w:pStyle w:val="a5"/>
        <w:ind w:left="240" w:hangingChars="100" w:hanging="240"/>
      </w:pPr>
      <w:r>
        <w:t xml:space="preserve">  </w:t>
      </w:r>
      <w:r w:rsidR="00BD5E0E">
        <w:rPr>
          <w:rFonts w:hint="eastAsia"/>
        </w:rPr>
        <w:t xml:space="preserve">　</w:t>
      </w:r>
      <w:r>
        <w:t xml:space="preserve">なお、次に掲げる資料のうち「消費税及び地方消費税確定申告書（控）」等の一つの資料により判定が可能であるときは、それ以外の資料を調査する必要はないものとする。 </w:t>
      </w:r>
    </w:p>
    <w:p w:rsidR="00BD5E0E" w:rsidRDefault="007C7134" w:rsidP="00BD5E0E">
      <w:pPr>
        <w:pStyle w:val="a5"/>
        <w:ind w:leftChars="100" w:left="480" w:hangingChars="100" w:hanging="240"/>
      </w:pPr>
      <w:r>
        <w:t>一</w:t>
      </w:r>
      <w:r w:rsidR="00BD5E0E">
        <w:rPr>
          <w:rFonts w:hint="eastAsia"/>
        </w:rPr>
        <w:t xml:space="preserve">　</w:t>
      </w:r>
      <w:r>
        <w:t xml:space="preserve">前年又は前事業年度の「消費税及び地方消費税確定申告書（控）」  </w:t>
      </w:r>
    </w:p>
    <w:p w:rsidR="00BD5E0E" w:rsidRDefault="007C7134" w:rsidP="00BD5E0E">
      <w:pPr>
        <w:pStyle w:val="a5"/>
        <w:ind w:leftChars="100" w:left="480" w:hangingChars="100" w:hanging="240"/>
      </w:pPr>
      <w:r>
        <w:t>二</w:t>
      </w:r>
      <w:r w:rsidR="00BD5E0E">
        <w:rPr>
          <w:rFonts w:hint="eastAsia"/>
        </w:rPr>
        <w:t xml:space="preserve">　</w:t>
      </w:r>
      <w:r>
        <w:t xml:space="preserve">基準期間に対応する「消費税及び地方消費税確定申告書（控）」  </w:t>
      </w:r>
    </w:p>
    <w:p w:rsidR="00BD5E0E" w:rsidRDefault="007C7134" w:rsidP="00BD5E0E">
      <w:pPr>
        <w:pStyle w:val="a5"/>
        <w:ind w:leftChars="100" w:left="480" w:hangingChars="100" w:hanging="240"/>
      </w:pPr>
      <w:r>
        <w:t>三</w:t>
      </w:r>
      <w:r w:rsidR="00BD5E0E">
        <w:rPr>
          <w:rFonts w:hint="eastAsia"/>
        </w:rPr>
        <w:t xml:space="preserve">　</w:t>
      </w:r>
      <w:r>
        <w:t xml:space="preserve">基準期間に対応する「所得税又は法人税確定申告書（控）」  </w:t>
      </w:r>
    </w:p>
    <w:p w:rsidR="00BF0530" w:rsidRDefault="007C7134" w:rsidP="00BD5E0E">
      <w:pPr>
        <w:pStyle w:val="a5"/>
        <w:ind w:leftChars="100" w:left="480" w:hangingChars="100" w:hanging="240"/>
        <w:rPr>
          <w:lang w:eastAsia="zh-TW"/>
        </w:rPr>
      </w:pPr>
      <w:r>
        <w:rPr>
          <w:lang w:eastAsia="zh-TW"/>
        </w:rPr>
        <w:t>四</w:t>
      </w:r>
      <w:r w:rsidR="00BD5E0E">
        <w:rPr>
          <w:rFonts w:hint="eastAsia"/>
          <w:lang w:eastAsia="zh-TW"/>
        </w:rPr>
        <w:t xml:space="preserve">　</w:t>
      </w:r>
      <w:r>
        <w:rPr>
          <w:lang w:eastAsia="zh-TW"/>
        </w:rPr>
        <w:t xml:space="preserve">消費税簡易課税制度選択届出書 </w:t>
      </w:r>
    </w:p>
    <w:p w:rsidR="00BD5E0E" w:rsidRDefault="007C7134" w:rsidP="00BD5E0E">
      <w:pPr>
        <w:pStyle w:val="a5"/>
        <w:ind w:firstLineChars="100" w:firstLine="240"/>
        <w:rPr>
          <w:lang w:eastAsia="zh-TW"/>
        </w:rPr>
      </w:pPr>
      <w:r>
        <w:rPr>
          <w:lang w:eastAsia="zh-TW"/>
        </w:rPr>
        <w:t>五</w:t>
      </w:r>
      <w:r w:rsidR="00BD5E0E">
        <w:rPr>
          <w:rFonts w:hint="eastAsia"/>
          <w:lang w:eastAsia="zh-TW"/>
        </w:rPr>
        <w:t xml:space="preserve">　</w:t>
      </w:r>
      <w:r>
        <w:rPr>
          <w:lang w:eastAsia="zh-TW"/>
        </w:rPr>
        <w:t xml:space="preserve">消費税簡易課税制度選択不適用届出書  </w:t>
      </w:r>
    </w:p>
    <w:p w:rsidR="00BF0530" w:rsidRDefault="007C7134" w:rsidP="00BD5E0E">
      <w:pPr>
        <w:pStyle w:val="a5"/>
        <w:ind w:firstLineChars="100" w:firstLine="240"/>
        <w:rPr>
          <w:lang w:eastAsia="zh-TW"/>
        </w:rPr>
      </w:pPr>
      <w:r>
        <w:rPr>
          <w:lang w:eastAsia="zh-TW"/>
        </w:rPr>
        <w:t>六</w:t>
      </w:r>
      <w:r w:rsidR="00BD5E0E">
        <w:rPr>
          <w:rFonts w:hint="eastAsia"/>
          <w:lang w:eastAsia="zh-TW"/>
        </w:rPr>
        <w:t xml:space="preserve">　</w:t>
      </w:r>
      <w:r>
        <w:rPr>
          <w:lang w:eastAsia="zh-TW"/>
        </w:rPr>
        <w:t xml:space="preserve">消費税課税事業者選択届出書 </w:t>
      </w:r>
    </w:p>
    <w:p w:rsidR="00BD5E0E" w:rsidRDefault="007C7134" w:rsidP="00BD5E0E">
      <w:pPr>
        <w:pStyle w:val="a5"/>
        <w:ind w:firstLineChars="100" w:firstLine="240"/>
        <w:rPr>
          <w:lang w:eastAsia="zh-TW"/>
        </w:rPr>
      </w:pPr>
      <w:r>
        <w:rPr>
          <w:lang w:eastAsia="zh-TW"/>
        </w:rPr>
        <w:t>七</w:t>
      </w:r>
      <w:r w:rsidR="00BD5E0E">
        <w:rPr>
          <w:rFonts w:hint="eastAsia"/>
          <w:lang w:eastAsia="zh-TW"/>
        </w:rPr>
        <w:t xml:space="preserve">　</w:t>
      </w:r>
      <w:r>
        <w:rPr>
          <w:lang w:eastAsia="zh-TW"/>
        </w:rPr>
        <w:t xml:space="preserve">消費税課税事業者選択不適用届出書  </w:t>
      </w:r>
    </w:p>
    <w:p w:rsidR="00BF0530" w:rsidRDefault="007C7134" w:rsidP="00BD5E0E">
      <w:pPr>
        <w:pStyle w:val="a5"/>
        <w:ind w:firstLineChars="100" w:firstLine="240"/>
        <w:rPr>
          <w:lang w:eastAsia="zh-TW"/>
        </w:rPr>
      </w:pPr>
      <w:r>
        <w:rPr>
          <w:lang w:eastAsia="zh-TW"/>
        </w:rPr>
        <w:t>八</w:t>
      </w:r>
      <w:r w:rsidR="00BD5E0E">
        <w:rPr>
          <w:rFonts w:hint="eastAsia"/>
          <w:lang w:eastAsia="zh-TW"/>
        </w:rPr>
        <w:t xml:space="preserve">　</w:t>
      </w:r>
      <w:r>
        <w:rPr>
          <w:lang w:eastAsia="zh-TW"/>
        </w:rPr>
        <w:t xml:space="preserve">消費税課税事業者届出書 </w:t>
      </w:r>
    </w:p>
    <w:p w:rsidR="00BD5E0E" w:rsidRDefault="007C7134" w:rsidP="00BD5E0E">
      <w:pPr>
        <w:pStyle w:val="a5"/>
        <w:ind w:firstLineChars="100" w:firstLine="240"/>
      </w:pPr>
      <w:r>
        <w:t>九</w:t>
      </w:r>
      <w:r w:rsidR="00BD5E0E">
        <w:rPr>
          <w:rFonts w:hint="eastAsia"/>
        </w:rPr>
        <w:t xml:space="preserve">　</w:t>
      </w:r>
      <w:r>
        <w:t xml:space="preserve">消費税の納税義務者でなくなった旨の届出書  </w:t>
      </w:r>
    </w:p>
    <w:p w:rsidR="00BF0530" w:rsidRDefault="007C7134" w:rsidP="00BD5E0E">
      <w:pPr>
        <w:pStyle w:val="a5"/>
        <w:ind w:firstLineChars="100" w:firstLine="240"/>
      </w:pPr>
      <w:r>
        <w:t>十</w:t>
      </w:r>
      <w:r w:rsidR="00BD5E0E">
        <w:rPr>
          <w:rFonts w:hint="eastAsia"/>
        </w:rPr>
        <w:t xml:space="preserve">　</w:t>
      </w:r>
      <w:r>
        <w:t xml:space="preserve">法人設立届出書 </w:t>
      </w:r>
    </w:p>
    <w:p w:rsidR="00BF0530" w:rsidRDefault="00BD5E0E" w:rsidP="00BD5E0E">
      <w:pPr>
        <w:pStyle w:val="a5"/>
        <w:ind w:firstLineChars="100" w:firstLine="240"/>
      </w:pPr>
      <w:r>
        <w:rPr>
          <w:rFonts w:hint="eastAsia"/>
        </w:rPr>
        <w:t xml:space="preserve">十一　</w:t>
      </w:r>
      <w:r w:rsidR="007C7134">
        <w:t xml:space="preserve">個人事業の開廃業等届出書 </w:t>
      </w:r>
    </w:p>
    <w:p w:rsidR="00BD5E0E" w:rsidRDefault="00BD5E0E" w:rsidP="00BD5E0E">
      <w:pPr>
        <w:pStyle w:val="a5"/>
        <w:ind w:firstLineChars="100" w:firstLine="240"/>
      </w:pPr>
      <w:r>
        <w:rPr>
          <w:rFonts w:hint="eastAsia"/>
        </w:rPr>
        <w:t xml:space="preserve">十二　</w:t>
      </w:r>
      <w:r w:rsidR="007C7134">
        <w:t xml:space="preserve">消費税の新設法人に該当する旨の届出書  </w:t>
      </w:r>
    </w:p>
    <w:p w:rsidR="00BF0530" w:rsidRDefault="007C7134" w:rsidP="00BD5E0E">
      <w:pPr>
        <w:pStyle w:val="a5"/>
        <w:ind w:firstLineChars="100" w:firstLine="240"/>
        <w:rPr>
          <w:lang w:eastAsia="zh-TW"/>
        </w:rPr>
      </w:pPr>
      <w:r>
        <w:rPr>
          <w:lang w:eastAsia="zh-TW"/>
        </w:rPr>
        <w:t>十三</w:t>
      </w:r>
      <w:r w:rsidR="00BD5E0E">
        <w:rPr>
          <w:rFonts w:hint="eastAsia"/>
          <w:lang w:eastAsia="zh-TW"/>
        </w:rPr>
        <w:t xml:space="preserve">　</w:t>
      </w:r>
      <w:r>
        <w:rPr>
          <w:lang w:eastAsia="zh-TW"/>
        </w:rPr>
        <w:t xml:space="preserve">消費税課税事業者届出書（特定期間用） </w:t>
      </w:r>
    </w:p>
    <w:p w:rsidR="00BD5E0E" w:rsidRDefault="007C7134" w:rsidP="00BD5E0E">
      <w:pPr>
        <w:pStyle w:val="a5"/>
        <w:ind w:leftChars="100" w:left="240" w:firstLine="0"/>
      </w:pPr>
      <w:r>
        <w:t>十四</w:t>
      </w:r>
      <w:r w:rsidR="00BD5E0E">
        <w:rPr>
          <w:rFonts w:hint="eastAsia"/>
        </w:rPr>
        <w:t xml:space="preserve">　</w:t>
      </w:r>
      <w:r>
        <w:t>特定期間の給与等支払額に係る書類（支払明細書（控）、源泉徴収簿等）  十五</w:t>
      </w:r>
      <w:r w:rsidR="00BD5E0E">
        <w:rPr>
          <w:rFonts w:hint="eastAsia"/>
        </w:rPr>
        <w:t xml:space="preserve">　</w:t>
      </w:r>
      <w:r>
        <w:t xml:space="preserve">特定新規設立法人に該当する旨の届出書  </w:t>
      </w:r>
    </w:p>
    <w:p w:rsidR="00BF0530" w:rsidRDefault="007C7134" w:rsidP="00BD5E0E">
      <w:pPr>
        <w:pStyle w:val="a5"/>
        <w:ind w:leftChars="100" w:left="240" w:firstLine="0"/>
      </w:pPr>
      <w:r>
        <w:t>十六</w:t>
      </w:r>
      <w:r w:rsidR="0019295F">
        <w:rPr>
          <w:rFonts w:hint="eastAsia"/>
        </w:rPr>
        <w:t xml:space="preserve">　</w:t>
      </w:r>
      <w:r>
        <w:t xml:space="preserve">その他の資料 </w:t>
      </w:r>
    </w:p>
    <w:p w:rsidR="00BF0530" w:rsidRDefault="007C7134" w:rsidP="00BD5E0E">
      <w:pPr>
        <w:pStyle w:val="a5"/>
      </w:pPr>
      <w:r>
        <w:t>２</w:t>
      </w:r>
      <w:r w:rsidR="00BD5E0E">
        <w:rPr>
          <w:rFonts w:hint="eastAsia"/>
        </w:rPr>
        <w:t xml:space="preserve">　</w:t>
      </w:r>
      <w:r>
        <w:t xml:space="preserve">受注者は、前項に掲げる資料が存しない等の理由により必要な資料の調査ができないときは、速やかに、監督職員に報告し、指示を受けるものとする。 </w:t>
      </w:r>
    </w:p>
    <w:p w:rsidR="00BF0530" w:rsidRDefault="007C7134" w:rsidP="00BD5E0E">
      <w:pPr>
        <w:pStyle w:val="a5"/>
      </w:pPr>
      <w:r>
        <w:t xml:space="preserve"> </w:t>
      </w:r>
    </w:p>
    <w:p w:rsidR="00BF0530" w:rsidRDefault="007C7134" w:rsidP="00BD5E0E">
      <w:pPr>
        <w:pStyle w:val="a5"/>
      </w:pPr>
      <w:r>
        <w:t xml:space="preserve">（補償の要否の判定等） </w:t>
      </w:r>
    </w:p>
    <w:p w:rsidR="00BF0530" w:rsidRDefault="007C7134" w:rsidP="00BD5E0E">
      <w:pPr>
        <w:pStyle w:val="a5"/>
        <w:ind w:left="240" w:hangingChars="100" w:hanging="240"/>
      </w:pPr>
      <w:r>
        <w:t>第９６条</w:t>
      </w:r>
      <w:r w:rsidR="00303164">
        <w:rPr>
          <w:rFonts w:hint="eastAsia"/>
        </w:rPr>
        <w:t xml:space="preserve">　</w:t>
      </w:r>
      <w:r>
        <w:t xml:space="preserve">消費税等に関する調査書は、前条の調査結果を基に作成するものとする。 </w:t>
      </w:r>
    </w:p>
    <w:p w:rsidR="00BF0530" w:rsidRDefault="007C7134" w:rsidP="0019295F">
      <w:pPr>
        <w:pStyle w:val="a5"/>
        <w:ind w:left="240" w:hangingChars="100" w:hanging="240"/>
      </w:pPr>
      <w:r>
        <w:t>２</w:t>
      </w:r>
      <w:r w:rsidR="00BD5E0E">
        <w:rPr>
          <w:rFonts w:hint="eastAsia"/>
        </w:rPr>
        <w:t xml:space="preserve">　</w:t>
      </w:r>
      <w:r>
        <w:t>調査書は、消費税等相当額補償の要否判定フロー（「公共事業の施行に伴う損失の補償等に関する消費税及び地方消費税の取扱いの改正について」（平成26年</w:t>
      </w:r>
      <w:r w:rsidR="0019295F">
        <w:rPr>
          <w:rFonts w:hint="eastAsia"/>
        </w:rPr>
        <w:t>3</w:t>
      </w:r>
      <w:r>
        <w:t>月</w:t>
      </w:r>
      <w:r w:rsidR="0019295F">
        <w:t>12</w:t>
      </w:r>
      <w:r>
        <w:t>日付け中央用対発第８号中央用地対策連絡協議会事務局長通知）別添－５参考、別添－６参考）により、補償の要否を判定（課税売上割合の算定を含</w:t>
      </w:r>
      <w:r w:rsidR="00393D90">
        <w:rPr>
          <w:rFonts w:hint="eastAsia"/>
        </w:rPr>
        <w:t>む</w:t>
      </w:r>
      <w:r>
        <w:t>。）するものとし、消費税等調査表（様式第</w:t>
      </w:r>
      <w:r w:rsidR="00B953DA">
        <w:rPr>
          <w:rFonts w:hint="eastAsia"/>
        </w:rPr>
        <w:t>79</w:t>
      </w:r>
      <w:r>
        <w:t xml:space="preserve">号の１）を用いて、作成するものとする。この場合において、消費税等調査表によることが不適当又は困難と認めたときは、当該調査表に代えて判定理由等を記載した調査表を作成するものとする。 </w:t>
      </w:r>
    </w:p>
    <w:p w:rsidR="00BF0530" w:rsidRDefault="007C7134">
      <w:pPr>
        <w:spacing w:after="285" w:line="259" w:lineRule="auto"/>
        <w:ind w:left="0" w:firstLine="0"/>
      </w:pPr>
      <w:r>
        <w:rPr>
          <w:sz w:val="21"/>
        </w:rPr>
        <w:t xml:space="preserve"> </w:t>
      </w:r>
    </w:p>
    <w:p w:rsidR="00BF0530" w:rsidRDefault="007C7134">
      <w:pPr>
        <w:pStyle w:val="1"/>
        <w:rPr>
          <w:lang w:eastAsia="zh-TW"/>
        </w:rPr>
      </w:pPr>
      <w:r>
        <w:rPr>
          <w:lang w:eastAsia="zh-TW"/>
        </w:rPr>
        <w:lastRenderedPageBreak/>
        <w:t>第８章 予 備 調 査</w:t>
      </w:r>
      <w:r>
        <w:rPr>
          <w:rFonts w:ascii="ＭＳ 明朝" w:eastAsia="ＭＳ 明朝" w:hAnsi="ＭＳ 明朝" w:cs="ＭＳ 明朝"/>
          <w:vertAlign w:val="subscript"/>
          <w:lang w:eastAsia="zh-TW"/>
        </w:rPr>
        <w:t xml:space="preserve"> </w:t>
      </w:r>
    </w:p>
    <w:p w:rsidR="00BF0530" w:rsidRDefault="007C7134">
      <w:pPr>
        <w:spacing w:after="270" w:line="259" w:lineRule="auto"/>
        <w:ind w:left="0" w:firstLine="0"/>
        <w:rPr>
          <w:lang w:eastAsia="zh-TW"/>
        </w:rPr>
      </w:pPr>
      <w:r>
        <w:rPr>
          <w:sz w:val="21"/>
          <w:lang w:eastAsia="zh-TW"/>
        </w:rPr>
        <w:t xml:space="preserve"> </w:t>
      </w:r>
    </w:p>
    <w:p w:rsidR="00BF0530" w:rsidRPr="000360C7" w:rsidRDefault="007C7134">
      <w:pPr>
        <w:pStyle w:val="2"/>
        <w:ind w:right="350"/>
        <w:rPr>
          <w:b/>
          <w:bCs/>
          <w:lang w:eastAsia="zh-TW"/>
        </w:rPr>
      </w:pPr>
      <w:r w:rsidRPr="000360C7">
        <w:rPr>
          <w:b/>
          <w:bCs/>
          <w:lang w:eastAsia="zh-TW"/>
        </w:rPr>
        <w:t>第１節 調  査</w:t>
      </w:r>
      <w:r w:rsidRPr="000360C7">
        <w:rPr>
          <w:rFonts w:ascii="ＭＳ 明朝" w:eastAsia="ＭＳ 明朝" w:hAnsi="ＭＳ 明朝" w:cs="ＭＳ 明朝"/>
          <w:b/>
          <w:bCs/>
          <w:lang w:eastAsia="zh-TW"/>
        </w:rPr>
        <w:t xml:space="preserve"> </w:t>
      </w:r>
    </w:p>
    <w:p w:rsidR="00BF0530" w:rsidRDefault="007C7134">
      <w:pPr>
        <w:spacing w:after="73" w:line="259" w:lineRule="auto"/>
        <w:ind w:left="0" w:firstLine="0"/>
        <w:rPr>
          <w:lang w:eastAsia="zh-TW"/>
        </w:rPr>
      </w:pPr>
      <w:r>
        <w:rPr>
          <w:sz w:val="21"/>
          <w:lang w:eastAsia="zh-TW"/>
        </w:rPr>
        <w:t xml:space="preserve"> </w:t>
      </w:r>
    </w:p>
    <w:p w:rsidR="00BF0530" w:rsidRDefault="007C7134" w:rsidP="00393D90">
      <w:pPr>
        <w:pStyle w:val="a5"/>
      </w:pPr>
      <w:r>
        <w:t xml:space="preserve">（予備調査） </w:t>
      </w:r>
    </w:p>
    <w:p w:rsidR="00BF0530" w:rsidRDefault="007C7134" w:rsidP="00393D90">
      <w:pPr>
        <w:pStyle w:val="a5"/>
        <w:ind w:left="240" w:hangingChars="100" w:hanging="240"/>
      </w:pPr>
      <w:r>
        <w:t>第９７条</w:t>
      </w:r>
      <w:r w:rsidR="00303164">
        <w:rPr>
          <w:rFonts w:hint="eastAsia"/>
        </w:rPr>
        <w:t xml:space="preserve">　</w:t>
      </w:r>
      <w:r>
        <w:t xml:space="preserve">予備調査とは、大規模工場等の敷地が取得等の対象となる場合で、従前の機能を残地において回復させることの検討が必要であると認められるもの等について、建物等の調査に先立ち当該大規模工場等の企業内容、使用実態、土地の取得等に伴う建物等の影響の範囲及び想定される概略の移転計画（レイアウト）案の作成に必要な事項の調査を行うことをいう。 </w:t>
      </w:r>
    </w:p>
    <w:p w:rsidR="00BF0530" w:rsidRDefault="007C7134" w:rsidP="00393D90">
      <w:pPr>
        <w:pStyle w:val="a5"/>
      </w:pPr>
      <w:r>
        <w:t xml:space="preserve"> </w:t>
      </w:r>
    </w:p>
    <w:p w:rsidR="00BF0530" w:rsidRDefault="007C7134" w:rsidP="00393D90">
      <w:pPr>
        <w:pStyle w:val="a5"/>
      </w:pPr>
      <w:r>
        <w:t xml:space="preserve">（企業内容等の調査） </w:t>
      </w:r>
    </w:p>
    <w:p w:rsidR="00BF0530" w:rsidRDefault="007C7134" w:rsidP="00A61A3A">
      <w:pPr>
        <w:pStyle w:val="a5"/>
        <w:ind w:left="240" w:hangingChars="100" w:hanging="240"/>
      </w:pPr>
      <w:r>
        <w:t>第９８条</w:t>
      </w:r>
      <w:r w:rsidR="00303164">
        <w:rPr>
          <w:rFonts w:hint="eastAsia"/>
        </w:rPr>
        <w:t xml:space="preserve">　</w:t>
      </w:r>
      <w:r>
        <w:t xml:space="preserve">予備調査に係る大規模工場等の企業内容等の調査は、次の各号に掲げる事項について行うものとする。 </w:t>
      </w:r>
    </w:p>
    <w:p w:rsidR="00BF0530" w:rsidRDefault="00393D90" w:rsidP="00393D90">
      <w:pPr>
        <w:pStyle w:val="a5"/>
        <w:ind w:firstLineChars="100" w:firstLine="240"/>
      </w:pPr>
      <w:r>
        <w:rPr>
          <w:rFonts w:hint="eastAsia"/>
        </w:rPr>
        <w:t xml:space="preserve">一　</w:t>
      </w:r>
      <w:r w:rsidR="007C7134">
        <w:t xml:space="preserve">名称、所在地及び代表者名 </w:t>
      </w:r>
    </w:p>
    <w:p w:rsidR="00393D90" w:rsidRDefault="00393D90" w:rsidP="00393D90">
      <w:pPr>
        <w:pStyle w:val="a5"/>
        <w:ind w:firstLineChars="100" w:firstLine="240"/>
      </w:pPr>
      <w:r>
        <w:rPr>
          <w:rFonts w:hint="eastAsia"/>
        </w:rPr>
        <w:t xml:space="preserve">二　</w:t>
      </w:r>
      <w:r w:rsidR="007C7134">
        <w:t xml:space="preserve">業種及び製造、加工又は販売等の主な品目  </w:t>
      </w:r>
    </w:p>
    <w:p w:rsidR="00BF0530" w:rsidRDefault="007C7134" w:rsidP="00393D90">
      <w:pPr>
        <w:pStyle w:val="a5"/>
        <w:ind w:firstLineChars="100" w:firstLine="240"/>
      </w:pPr>
      <w:r>
        <w:t>三</w:t>
      </w:r>
      <w:r w:rsidR="00393D90">
        <w:rPr>
          <w:rFonts w:hint="eastAsia"/>
        </w:rPr>
        <w:t xml:space="preserve">　</w:t>
      </w:r>
      <w:r>
        <w:t xml:space="preserve">所有者又は占有者の組織 </w:t>
      </w:r>
    </w:p>
    <w:p w:rsidR="00393D90" w:rsidRDefault="007C7134" w:rsidP="00393D90">
      <w:pPr>
        <w:pStyle w:val="a5"/>
        <w:ind w:leftChars="100" w:left="480" w:hangingChars="100" w:hanging="240"/>
      </w:pPr>
      <w:r>
        <w:t>四</w:t>
      </w:r>
      <w:r w:rsidR="00393D90">
        <w:rPr>
          <w:rFonts w:hint="eastAsia"/>
        </w:rPr>
        <w:t xml:space="preserve">　</w:t>
      </w:r>
      <w:r>
        <w:t xml:space="preserve">他に大規模工場等を有している場合には、他大規模工場等と当該大規模工場等との関係  </w:t>
      </w:r>
    </w:p>
    <w:p w:rsidR="00BF0530" w:rsidRDefault="007C7134" w:rsidP="00393D90">
      <w:pPr>
        <w:pStyle w:val="a5"/>
        <w:ind w:leftChars="100" w:left="480" w:hangingChars="100" w:hanging="240"/>
      </w:pPr>
      <w:r>
        <w:t>五</w:t>
      </w:r>
      <w:r w:rsidR="00A61A3A">
        <w:rPr>
          <w:rFonts w:hint="eastAsia"/>
        </w:rPr>
        <w:t xml:space="preserve">　</w:t>
      </w:r>
      <w:r>
        <w:t xml:space="preserve">財務状況 </w:t>
      </w:r>
    </w:p>
    <w:p w:rsidR="00393D90" w:rsidRDefault="007C7134" w:rsidP="00393D90">
      <w:pPr>
        <w:pStyle w:val="a5"/>
        <w:ind w:firstLineChars="100" w:firstLine="240"/>
      </w:pPr>
      <w:r>
        <w:t>六</w:t>
      </w:r>
      <w:r w:rsidR="00393D90">
        <w:rPr>
          <w:rFonts w:hint="eastAsia"/>
        </w:rPr>
        <w:t xml:space="preserve">　</w:t>
      </w:r>
      <w:r>
        <w:t xml:space="preserve">原材料、製品又は商品の主な仕入先又は販売先（得意先）  </w:t>
      </w:r>
    </w:p>
    <w:p w:rsidR="00BF0530" w:rsidRDefault="007C7134" w:rsidP="00393D90">
      <w:pPr>
        <w:pStyle w:val="a5"/>
        <w:ind w:firstLineChars="100" w:firstLine="240"/>
      </w:pPr>
      <w:r>
        <w:t>七</w:t>
      </w:r>
      <w:r w:rsidR="00393D90">
        <w:rPr>
          <w:rFonts w:hint="eastAsia"/>
        </w:rPr>
        <w:t xml:space="preserve">　</w:t>
      </w:r>
      <w:r>
        <w:t xml:space="preserve">製品等の製造、加工又は販売等の工程（図式化したもの） </w:t>
      </w:r>
    </w:p>
    <w:p w:rsidR="00BF0530" w:rsidRDefault="007C7134" w:rsidP="00393D90">
      <w:pPr>
        <w:pStyle w:val="a5"/>
        <w:ind w:firstLineChars="100" w:firstLine="240"/>
      </w:pPr>
      <w:r>
        <w:t>八</w:t>
      </w:r>
      <w:r w:rsidR="00393D90">
        <w:rPr>
          <w:rFonts w:hint="eastAsia"/>
        </w:rPr>
        <w:t xml:space="preserve">　</w:t>
      </w:r>
      <w:r>
        <w:t xml:space="preserve">その他移転計画案の検討に必要と認める事項 </w:t>
      </w:r>
    </w:p>
    <w:p w:rsidR="00BF0530" w:rsidRDefault="007C7134" w:rsidP="00393D90">
      <w:pPr>
        <w:pStyle w:val="a5"/>
      </w:pPr>
      <w:r>
        <w:t xml:space="preserve"> </w:t>
      </w:r>
    </w:p>
    <w:p w:rsidR="00BF0530" w:rsidRDefault="007C7134" w:rsidP="00393D90">
      <w:pPr>
        <w:pStyle w:val="a5"/>
      </w:pPr>
      <w:r>
        <w:t xml:space="preserve">（敷地使用実態の調査） </w:t>
      </w:r>
    </w:p>
    <w:p w:rsidR="00BF0530" w:rsidRDefault="007C7134" w:rsidP="00A61A3A">
      <w:pPr>
        <w:pStyle w:val="a5"/>
        <w:ind w:left="240" w:hangingChars="100" w:hanging="240"/>
      </w:pPr>
      <w:r>
        <w:t>第９９条</w:t>
      </w:r>
      <w:r w:rsidR="00303164">
        <w:rPr>
          <w:rFonts w:hint="eastAsia"/>
        </w:rPr>
        <w:t xml:space="preserve">　</w:t>
      </w:r>
      <w:r>
        <w:t xml:space="preserve">予備調査に係る大規模工場等の敷地の使用実態の調査は、次の各号に掲げる事項について行うものとする。 </w:t>
      </w:r>
    </w:p>
    <w:p w:rsidR="00BF0530" w:rsidRDefault="007C7134" w:rsidP="00393D90">
      <w:pPr>
        <w:pStyle w:val="a5"/>
        <w:ind w:leftChars="100" w:left="240" w:firstLine="0"/>
      </w:pPr>
      <w:r>
        <w:t>一</w:t>
      </w:r>
      <w:r w:rsidR="00393D90">
        <w:rPr>
          <w:rFonts w:hint="eastAsia"/>
        </w:rPr>
        <w:t xml:space="preserve">　</w:t>
      </w:r>
      <w:r>
        <w:t>敷地面積及び形状、土地の取得等の範囲及び面積、残地の面積及び形状  二</w:t>
      </w:r>
      <w:r w:rsidR="00393D90">
        <w:rPr>
          <w:rFonts w:hint="eastAsia"/>
        </w:rPr>
        <w:t xml:space="preserve">　</w:t>
      </w:r>
      <w:r>
        <w:t xml:space="preserve">用途地域等の公法上の規制 </w:t>
      </w:r>
    </w:p>
    <w:p w:rsidR="00BF0530" w:rsidRDefault="007C7134" w:rsidP="00393D90">
      <w:pPr>
        <w:pStyle w:val="a5"/>
        <w:ind w:firstLineChars="100" w:firstLine="240"/>
      </w:pPr>
      <w:r>
        <w:t>三</w:t>
      </w:r>
      <w:r w:rsidR="00393D90">
        <w:rPr>
          <w:rFonts w:hint="eastAsia"/>
        </w:rPr>
        <w:t xml:space="preserve">　</w:t>
      </w:r>
      <w:r>
        <w:t>各建物の位置、構造、階数、建築面積、延べ床面積、建築年月及び用途</w:t>
      </w:r>
    </w:p>
    <w:p w:rsidR="00393D90" w:rsidRDefault="007C7134" w:rsidP="00393D90">
      <w:pPr>
        <w:pStyle w:val="a5"/>
        <w:ind w:firstLineChars="200" w:firstLine="480"/>
      </w:pPr>
      <w:r>
        <w:t xml:space="preserve">（使用実態）  </w:t>
      </w:r>
    </w:p>
    <w:p w:rsidR="00BF0530" w:rsidRDefault="007C7134" w:rsidP="00393D90">
      <w:pPr>
        <w:pStyle w:val="a5"/>
        <w:ind w:firstLineChars="100" w:firstLine="240"/>
      </w:pPr>
      <w:r>
        <w:t>四</w:t>
      </w:r>
      <w:r w:rsidR="00393D90">
        <w:rPr>
          <w:rFonts w:hint="eastAsia"/>
        </w:rPr>
        <w:t xml:space="preserve">　</w:t>
      </w:r>
      <w:r>
        <w:t xml:space="preserve">敷地内の使用状況等 </w:t>
      </w:r>
    </w:p>
    <w:p w:rsidR="00BF0530" w:rsidRDefault="00393D90" w:rsidP="00393D90">
      <w:pPr>
        <w:pStyle w:val="a5"/>
        <w:ind w:leftChars="100" w:left="720" w:hangingChars="200" w:hanging="480"/>
      </w:pPr>
      <w:r>
        <w:rPr>
          <w:rFonts w:hint="eastAsia"/>
        </w:rPr>
        <w:t>（１）</w:t>
      </w:r>
      <w:r w:rsidR="007C7134">
        <w:t xml:space="preserve">屋外に設置されている機械設備、生産設備及び附帯工作物のうち特に必要と認めるものの位置、形状、寸法、容量等 </w:t>
      </w:r>
    </w:p>
    <w:p w:rsidR="00BF0530" w:rsidRDefault="00393D90" w:rsidP="00393D90">
      <w:pPr>
        <w:pStyle w:val="a5"/>
        <w:ind w:firstLineChars="100" w:firstLine="240"/>
      </w:pPr>
      <w:r>
        <w:rPr>
          <w:rFonts w:hint="eastAsia"/>
        </w:rPr>
        <w:t>（２）</w:t>
      </w:r>
      <w:r w:rsidR="007C7134">
        <w:t xml:space="preserve">駐車場の位置及び収容可能台数 </w:t>
      </w:r>
    </w:p>
    <w:p w:rsidR="00BF0530" w:rsidRDefault="00393D90" w:rsidP="00393D90">
      <w:pPr>
        <w:pStyle w:val="a5"/>
        <w:ind w:firstLineChars="100" w:firstLine="240"/>
      </w:pPr>
      <w:r>
        <w:rPr>
          <w:rFonts w:hint="eastAsia"/>
        </w:rPr>
        <w:t>（３）</w:t>
      </w:r>
      <w:r w:rsidR="007C7134">
        <w:t xml:space="preserve">原材料・製品等の置場の位置、形状及び寸法並びに品目及び数量 </w:t>
      </w:r>
    </w:p>
    <w:p w:rsidR="00BF0530" w:rsidRDefault="00393D90" w:rsidP="00393D90">
      <w:pPr>
        <w:pStyle w:val="a5"/>
        <w:ind w:firstLineChars="100" w:firstLine="240"/>
      </w:pPr>
      <w:r>
        <w:rPr>
          <w:rFonts w:hint="eastAsia"/>
        </w:rPr>
        <w:t>（４）</w:t>
      </w:r>
      <w:r w:rsidR="007C7134">
        <w:t xml:space="preserve">工場立地法（昭和34年法律第24号）に基づく緑地の位置及び面積 </w:t>
      </w:r>
    </w:p>
    <w:p w:rsidR="00393D90" w:rsidRDefault="007C7134" w:rsidP="00393D90">
      <w:pPr>
        <w:pStyle w:val="a5"/>
        <w:ind w:leftChars="100" w:left="480" w:hangingChars="100" w:hanging="240"/>
      </w:pPr>
      <w:r>
        <w:t>五</w:t>
      </w:r>
      <w:r w:rsidR="00393D90">
        <w:rPr>
          <w:rFonts w:hint="eastAsia"/>
        </w:rPr>
        <w:t xml:space="preserve">　</w:t>
      </w:r>
      <w:r>
        <w:t xml:space="preserve">前条第７号の製品等の製造、加工又は販売等の工程と建物等の配置との関係  </w:t>
      </w:r>
    </w:p>
    <w:p w:rsidR="00BF0530" w:rsidRDefault="007C7134" w:rsidP="00393D90">
      <w:pPr>
        <w:pStyle w:val="a5"/>
        <w:ind w:leftChars="100" w:left="480" w:hangingChars="100" w:hanging="240"/>
      </w:pPr>
      <w:r>
        <w:lastRenderedPageBreak/>
        <w:t>六</w:t>
      </w:r>
      <w:r w:rsidR="00393D90">
        <w:rPr>
          <w:rFonts w:hint="eastAsia"/>
        </w:rPr>
        <w:t xml:space="preserve">　</w:t>
      </w:r>
      <w:r>
        <w:t xml:space="preserve">その他移転計画案の検討に必要と認める事項 </w:t>
      </w:r>
    </w:p>
    <w:p w:rsidR="00BF0530" w:rsidRDefault="007C7134" w:rsidP="00393D90">
      <w:pPr>
        <w:pStyle w:val="a5"/>
        <w:ind w:firstLineChars="100" w:firstLine="240"/>
      </w:pPr>
      <w:r>
        <w:t>七</w:t>
      </w:r>
      <w:r w:rsidR="00393D90">
        <w:rPr>
          <w:rFonts w:hint="eastAsia"/>
        </w:rPr>
        <w:t xml:space="preserve">　</w:t>
      </w:r>
      <w:r>
        <w:t xml:space="preserve">敷地内の使用状況の概要が把握できる写真の撮影 </w:t>
      </w:r>
    </w:p>
    <w:p w:rsidR="00BF0530" w:rsidRDefault="007C7134" w:rsidP="00393D90">
      <w:pPr>
        <w:pStyle w:val="a5"/>
      </w:pPr>
      <w:r>
        <w:t xml:space="preserve"> </w:t>
      </w:r>
    </w:p>
    <w:p w:rsidR="00BF0530" w:rsidRDefault="007C7134" w:rsidP="00393D90">
      <w:pPr>
        <w:pStyle w:val="a5"/>
      </w:pPr>
      <w:r>
        <w:t xml:space="preserve">（建物調査） </w:t>
      </w:r>
    </w:p>
    <w:p w:rsidR="00BF0530" w:rsidRDefault="007C7134" w:rsidP="00393D90">
      <w:pPr>
        <w:pStyle w:val="a5"/>
        <w:ind w:left="240" w:hangingChars="100" w:hanging="240"/>
      </w:pPr>
      <w:r>
        <w:t>第１００条</w:t>
      </w:r>
      <w:r w:rsidR="00303164">
        <w:rPr>
          <w:rFonts w:hint="eastAsia"/>
        </w:rPr>
        <w:t xml:space="preserve">　</w:t>
      </w:r>
      <w:r>
        <w:t xml:space="preserve">予備調査に係る建物の調査は、前２条の調査結果を基に土地等の取得等の対象となる範囲に存する建物及び従前の機能を回復するために関連移転の検討の対象とする建物について、第56条から第58条に準ずる方法により行うものとする。この場合における構造概要、立面、建築設備等の調査は、概算による推定再建築費の積算が可能な程度に行うものとする。 </w:t>
      </w:r>
    </w:p>
    <w:p w:rsidR="00BF0530" w:rsidRDefault="00393D90" w:rsidP="00393D90">
      <w:pPr>
        <w:pStyle w:val="a5"/>
        <w:ind w:left="240" w:hangingChars="100" w:hanging="240"/>
      </w:pPr>
      <w:r>
        <w:rPr>
          <w:rFonts w:hint="eastAsia"/>
        </w:rPr>
        <w:t xml:space="preserve">２　</w:t>
      </w:r>
      <w:r w:rsidR="007C7134">
        <w:t xml:space="preserve">前項の関連移転の検討の対象とする建物を定めるにあたっては、監督職員の指示を受けるものとする。 </w:t>
      </w:r>
    </w:p>
    <w:p w:rsidR="00BF0530" w:rsidRDefault="00393D90" w:rsidP="00393D90">
      <w:pPr>
        <w:pStyle w:val="a5"/>
      </w:pPr>
      <w:r>
        <w:rPr>
          <w:rFonts w:hint="eastAsia"/>
        </w:rPr>
        <w:t xml:space="preserve">３　</w:t>
      </w:r>
      <w:r w:rsidR="007C7134">
        <w:t xml:space="preserve">写真の撮影は、建物の概要を把握できるよう行うものとする。 </w:t>
      </w:r>
    </w:p>
    <w:p w:rsidR="00BF0530" w:rsidRDefault="007C7134" w:rsidP="00393D90">
      <w:pPr>
        <w:pStyle w:val="a5"/>
      </w:pPr>
      <w:r>
        <w:t xml:space="preserve"> </w:t>
      </w:r>
    </w:p>
    <w:p w:rsidR="00BF0530" w:rsidRDefault="007C7134" w:rsidP="00393D90">
      <w:pPr>
        <w:pStyle w:val="a5"/>
      </w:pPr>
      <w:r>
        <w:t xml:space="preserve">（機械設備等調査） </w:t>
      </w:r>
    </w:p>
    <w:p w:rsidR="00BF0530" w:rsidRDefault="007C7134" w:rsidP="00393D90">
      <w:pPr>
        <w:pStyle w:val="a5"/>
        <w:ind w:left="240" w:hangingChars="100" w:hanging="240"/>
      </w:pPr>
      <w:r>
        <w:t>第１０１条</w:t>
      </w:r>
      <w:r w:rsidR="00303164">
        <w:rPr>
          <w:rFonts w:hint="eastAsia"/>
        </w:rPr>
        <w:t xml:space="preserve">　</w:t>
      </w:r>
      <w:r>
        <w:t xml:space="preserve">予備調査に係る機械設備、生産設備及び附帯工作物の調査は、前条に準じて行うものとする。 </w:t>
      </w:r>
    </w:p>
    <w:p w:rsidR="00BF0530" w:rsidRDefault="007C7134" w:rsidP="00393D90">
      <w:pPr>
        <w:pStyle w:val="a5"/>
      </w:pPr>
      <w:r>
        <w:t>２</w:t>
      </w:r>
      <w:r w:rsidR="00393D90">
        <w:rPr>
          <w:rFonts w:hint="eastAsia"/>
        </w:rPr>
        <w:t xml:space="preserve">　</w:t>
      </w:r>
      <w:r>
        <w:t xml:space="preserve">写真の撮影は、主たる機械設備等の概要を把握できるよう行うものとする。 </w:t>
      </w:r>
    </w:p>
    <w:p w:rsidR="00BF0530" w:rsidRDefault="007C7134">
      <w:pPr>
        <w:spacing w:after="270" w:line="259" w:lineRule="auto"/>
        <w:ind w:left="0" w:firstLine="0"/>
      </w:pPr>
      <w:r>
        <w:rPr>
          <w:sz w:val="21"/>
        </w:rPr>
        <w:t xml:space="preserve"> </w:t>
      </w:r>
    </w:p>
    <w:p w:rsidR="00BF0530" w:rsidRPr="000360C7" w:rsidRDefault="007C7134">
      <w:pPr>
        <w:pStyle w:val="2"/>
        <w:ind w:right="351"/>
        <w:rPr>
          <w:b/>
          <w:bCs/>
        </w:rPr>
      </w:pPr>
      <w:r w:rsidRPr="000360C7">
        <w:rPr>
          <w:b/>
          <w:bCs/>
        </w:rPr>
        <w:t>第２節 調査書等の作成</w:t>
      </w:r>
      <w:r w:rsidRPr="000360C7">
        <w:rPr>
          <w:rFonts w:ascii="ＭＳ 明朝" w:eastAsia="ＭＳ 明朝" w:hAnsi="ＭＳ 明朝" w:cs="ＭＳ 明朝"/>
          <w:b/>
          <w:bCs/>
        </w:rPr>
        <w:t xml:space="preserve"> </w:t>
      </w:r>
    </w:p>
    <w:p w:rsidR="00BF0530" w:rsidRDefault="007C7134">
      <w:pPr>
        <w:spacing w:after="73" w:line="259" w:lineRule="auto"/>
        <w:ind w:left="0" w:firstLine="0"/>
      </w:pPr>
      <w:r>
        <w:rPr>
          <w:sz w:val="21"/>
        </w:rPr>
        <w:t xml:space="preserve"> </w:t>
      </w:r>
    </w:p>
    <w:p w:rsidR="00BF0530" w:rsidRDefault="007C7134">
      <w:pPr>
        <w:ind w:left="-5" w:right="220"/>
      </w:pPr>
      <w:r>
        <w:t xml:space="preserve">（企業概要書） </w:t>
      </w:r>
    </w:p>
    <w:p w:rsidR="00BF0530" w:rsidRDefault="007C7134">
      <w:pPr>
        <w:ind w:left="196" w:right="220" w:hanging="211"/>
      </w:pPr>
      <w:r>
        <w:t>第１０２条</w:t>
      </w:r>
      <w:r w:rsidR="00303164">
        <w:rPr>
          <w:rFonts w:hint="eastAsia"/>
        </w:rPr>
        <w:t xml:space="preserve">　</w:t>
      </w:r>
      <w:r>
        <w:t>企業内容等の調査書は、第98条の調査結果を基に移転計画案検討概要書(企業概要) (様式第</w:t>
      </w:r>
      <w:r w:rsidR="00B953DA">
        <w:rPr>
          <w:rFonts w:hint="eastAsia"/>
        </w:rPr>
        <w:t>84</w:t>
      </w:r>
      <w:r>
        <w:t xml:space="preserve">号)を用いて、作成するものとする。 </w:t>
      </w:r>
    </w:p>
    <w:p w:rsidR="00BF0530" w:rsidRDefault="007C7134">
      <w:pPr>
        <w:spacing w:after="23" w:line="259" w:lineRule="auto"/>
        <w:ind w:left="0" w:firstLine="0"/>
      </w:pPr>
      <w:r>
        <w:t xml:space="preserve"> </w:t>
      </w:r>
    </w:p>
    <w:p w:rsidR="00BF0530" w:rsidRDefault="007C7134">
      <w:pPr>
        <w:ind w:left="-5" w:right="220"/>
      </w:pPr>
      <w:r>
        <w:t xml:space="preserve">（配置図） </w:t>
      </w:r>
    </w:p>
    <w:p w:rsidR="00BF0530" w:rsidRDefault="007C7134">
      <w:pPr>
        <w:ind w:left="196" w:right="220" w:hanging="211"/>
      </w:pPr>
      <w:r>
        <w:t>第１０３条</w:t>
      </w:r>
      <w:r w:rsidR="00303164">
        <w:rPr>
          <w:rFonts w:hint="eastAsia"/>
        </w:rPr>
        <w:t xml:space="preserve">　</w:t>
      </w:r>
      <w:r>
        <w:t xml:space="preserve">予備調査に係る大規模工場等の配置図は、当該大規模工場等の敷地のうち予備調査の対象とした範囲について、第99条の調査結果を基に次の各号により作成するものとする。ただし、当該大規模工場等の敷地が広大な場合で敷地全体の配置図等が権利者から提供されたときは、これを使用することができる。 </w:t>
      </w:r>
    </w:p>
    <w:p w:rsidR="005446D4" w:rsidRDefault="007C7134" w:rsidP="00A61A3A">
      <w:pPr>
        <w:ind w:leftChars="100" w:left="480" w:right="220" w:hangingChars="100" w:hanging="240"/>
      </w:pPr>
      <w:r>
        <w:t>一</w:t>
      </w:r>
      <w:r w:rsidR="005446D4">
        <w:rPr>
          <w:rFonts w:hint="eastAsia"/>
        </w:rPr>
        <w:t xml:space="preserve">　</w:t>
      </w:r>
      <w:r>
        <w:t xml:space="preserve">建物、屋外の主たる機械設備及び生産設備、原材料置場、駐車場、通路、緑地等の位置（又は配置）  </w:t>
      </w:r>
    </w:p>
    <w:p w:rsidR="005446D4" w:rsidRDefault="007C7134" w:rsidP="005446D4">
      <w:pPr>
        <w:ind w:left="-5" w:right="220" w:firstLineChars="100" w:firstLine="240"/>
      </w:pPr>
      <w:r>
        <w:t>二</w:t>
      </w:r>
      <w:r w:rsidR="005446D4">
        <w:rPr>
          <w:rFonts w:hint="eastAsia"/>
        </w:rPr>
        <w:t xml:space="preserve">　</w:t>
      </w:r>
      <w:r>
        <w:t xml:space="preserve">製品等の製造、加工又は販売等の工程  </w:t>
      </w:r>
    </w:p>
    <w:p w:rsidR="00917BFB" w:rsidRDefault="007C7134" w:rsidP="005446D4">
      <w:pPr>
        <w:ind w:left="-5" w:right="220" w:firstLineChars="100" w:firstLine="240"/>
      </w:pPr>
      <w:r>
        <w:t>三</w:t>
      </w:r>
      <w:r w:rsidR="005446D4">
        <w:rPr>
          <w:rFonts w:hint="eastAsia"/>
        </w:rPr>
        <w:t xml:space="preserve">　</w:t>
      </w:r>
      <w:r>
        <w:t>縮尺は、500分の１又は1,000分の１</w:t>
      </w:r>
    </w:p>
    <w:p w:rsidR="00917BFB" w:rsidRDefault="00917BFB" w:rsidP="005446D4">
      <w:pPr>
        <w:ind w:left="-5" w:right="220" w:firstLineChars="100" w:firstLine="240"/>
      </w:pPr>
    </w:p>
    <w:p w:rsidR="00917BFB" w:rsidRDefault="00917BFB" w:rsidP="005446D4">
      <w:pPr>
        <w:ind w:left="-5" w:right="220" w:firstLineChars="100" w:firstLine="240"/>
      </w:pPr>
    </w:p>
    <w:p w:rsidR="00BF0530" w:rsidRDefault="007C7134" w:rsidP="005446D4">
      <w:pPr>
        <w:ind w:left="-5" w:right="220" w:firstLineChars="100" w:firstLine="240"/>
      </w:pPr>
      <w:r>
        <w:t xml:space="preserve"> </w:t>
      </w:r>
    </w:p>
    <w:p w:rsidR="00BF0530" w:rsidRDefault="007C7134" w:rsidP="005446D4">
      <w:pPr>
        <w:pStyle w:val="a5"/>
      </w:pPr>
      <w:r>
        <w:lastRenderedPageBreak/>
        <w:t xml:space="preserve">（建物、機械設備等の図面作成） </w:t>
      </w:r>
    </w:p>
    <w:p w:rsidR="00BF0530" w:rsidRDefault="007C7134" w:rsidP="005446D4">
      <w:pPr>
        <w:pStyle w:val="a5"/>
        <w:ind w:left="240" w:hangingChars="100" w:hanging="240"/>
      </w:pPr>
      <w:r>
        <w:t>第１０４条</w:t>
      </w:r>
      <w:r w:rsidR="00917BFB">
        <w:rPr>
          <w:rFonts w:hint="eastAsia"/>
        </w:rPr>
        <w:t xml:space="preserve">　</w:t>
      </w:r>
      <w:r>
        <w:t xml:space="preserve">予備調査に係る大規模工場等の建物及び機械設備等の図面は、概算による推定再建築費等の積算が可能な程度の平面図及び立面図等を必要最小限度作成するものとする。 </w:t>
      </w:r>
    </w:p>
    <w:p w:rsidR="00BF0530" w:rsidRDefault="007C7134" w:rsidP="005446D4">
      <w:pPr>
        <w:pStyle w:val="a5"/>
      </w:pPr>
      <w:r>
        <w:t xml:space="preserve"> </w:t>
      </w:r>
    </w:p>
    <w:p w:rsidR="00BF0530" w:rsidRDefault="007C7134" w:rsidP="005446D4">
      <w:pPr>
        <w:pStyle w:val="a5"/>
      </w:pPr>
      <w:r>
        <w:t xml:space="preserve">（移転計画案の作成） </w:t>
      </w:r>
    </w:p>
    <w:p w:rsidR="00BF0530" w:rsidRDefault="007C7134" w:rsidP="005446D4">
      <w:pPr>
        <w:pStyle w:val="a5"/>
        <w:ind w:left="240" w:hangingChars="100" w:hanging="240"/>
      </w:pPr>
      <w:r>
        <w:t>第１０５条</w:t>
      </w:r>
      <w:r w:rsidR="00917BFB">
        <w:rPr>
          <w:rFonts w:hint="eastAsia"/>
        </w:rPr>
        <w:t xml:space="preserve">　</w:t>
      </w:r>
      <w:r>
        <w:t>予備調査に係る大規模工場等の移転計画案は、第98条から第</w:t>
      </w:r>
      <w:r w:rsidR="005446D4">
        <w:t>101</w:t>
      </w:r>
      <w:r>
        <w:t xml:space="preserve">条の調査結果を基に、次の各号に掲げる内容で２又は３案を作成するものとする。この場合において、残地が建物等の移転先地として基準細則第15第１(四) 第１号から第３号までの要件に該当するか否かの検討を行うものとする。 </w:t>
      </w:r>
    </w:p>
    <w:p w:rsidR="005446D4" w:rsidRDefault="007C7134" w:rsidP="005446D4">
      <w:pPr>
        <w:pStyle w:val="a5"/>
        <w:ind w:firstLineChars="100" w:firstLine="240"/>
      </w:pPr>
      <w:r>
        <w:t>一</w:t>
      </w:r>
      <w:r w:rsidR="005446D4">
        <w:rPr>
          <w:rFonts w:hint="eastAsia"/>
        </w:rPr>
        <w:t xml:space="preserve">　</w:t>
      </w:r>
      <w:r>
        <w:t xml:space="preserve">製品等の製造、加工又は販売等の工程の変更計画  </w:t>
      </w:r>
    </w:p>
    <w:p w:rsidR="00BF0530" w:rsidRDefault="007C7134" w:rsidP="005446D4">
      <w:pPr>
        <w:pStyle w:val="a5"/>
        <w:ind w:firstLineChars="100" w:firstLine="240"/>
      </w:pPr>
      <w:r>
        <w:t>二</w:t>
      </w:r>
      <w:r w:rsidR="005446D4">
        <w:rPr>
          <w:rFonts w:hint="eastAsia"/>
        </w:rPr>
        <w:t xml:space="preserve">　</w:t>
      </w:r>
      <w:r>
        <w:t xml:space="preserve">建物、機械設備等の移転計画 </w:t>
      </w:r>
    </w:p>
    <w:p w:rsidR="005446D4" w:rsidRDefault="007C7134" w:rsidP="005446D4">
      <w:pPr>
        <w:pStyle w:val="a5"/>
        <w:ind w:firstLineChars="100" w:firstLine="240"/>
      </w:pPr>
      <w:r>
        <w:t>三</w:t>
      </w:r>
      <w:r w:rsidR="005446D4">
        <w:rPr>
          <w:rFonts w:hint="eastAsia"/>
        </w:rPr>
        <w:t xml:space="preserve">　</w:t>
      </w:r>
      <w:r>
        <w:t xml:space="preserve">照応建物に係る建物の構造、規模、階数等の概要  </w:t>
      </w:r>
    </w:p>
    <w:p w:rsidR="00BF0530" w:rsidRDefault="007C7134" w:rsidP="005446D4">
      <w:pPr>
        <w:pStyle w:val="a5"/>
        <w:ind w:firstLineChars="100" w:firstLine="240"/>
      </w:pPr>
      <w:r>
        <w:t>四</w:t>
      </w:r>
      <w:r w:rsidR="005446D4">
        <w:rPr>
          <w:rFonts w:hint="eastAsia"/>
        </w:rPr>
        <w:t xml:space="preserve">　</w:t>
      </w:r>
      <w:r>
        <w:t xml:space="preserve">建物、機械設備等の移転工程表 </w:t>
      </w:r>
    </w:p>
    <w:p w:rsidR="005446D4" w:rsidRDefault="007C7134" w:rsidP="005446D4">
      <w:pPr>
        <w:pStyle w:val="a5"/>
        <w:ind w:firstLineChars="100" w:firstLine="240"/>
      </w:pPr>
      <w:r>
        <w:t>五</w:t>
      </w:r>
      <w:r w:rsidR="005446D4">
        <w:rPr>
          <w:rFonts w:hint="eastAsia"/>
        </w:rPr>
        <w:t xml:space="preserve">　</w:t>
      </w:r>
      <w:r>
        <w:t xml:space="preserve">移転計画図（縮尺500分の１又は1,000分の１）  </w:t>
      </w:r>
    </w:p>
    <w:p w:rsidR="005446D4" w:rsidRDefault="007C7134" w:rsidP="005446D4">
      <w:pPr>
        <w:pStyle w:val="a5"/>
        <w:ind w:firstLineChars="100" w:firstLine="240"/>
        <w:rPr>
          <w:lang w:eastAsia="zh-TW"/>
        </w:rPr>
      </w:pPr>
      <w:r>
        <w:rPr>
          <w:lang w:eastAsia="zh-TW"/>
        </w:rPr>
        <w:t>六</w:t>
      </w:r>
      <w:r w:rsidR="005446D4">
        <w:rPr>
          <w:rFonts w:hint="eastAsia"/>
          <w:lang w:eastAsia="zh-TW"/>
        </w:rPr>
        <w:t xml:space="preserve">　</w:t>
      </w:r>
      <w:r>
        <w:rPr>
          <w:lang w:eastAsia="zh-TW"/>
        </w:rPr>
        <w:t>移転工法（計画）案検討概要書（様式第</w:t>
      </w:r>
      <w:r w:rsidR="00B953DA">
        <w:rPr>
          <w:rFonts w:hint="eastAsia"/>
          <w:lang w:eastAsia="zh-TW"/>
        </w:rPr>
        <w:t>85</w:t>
      </w:r>
      <w:r>
        <w:rPr>
          <w:lang w:eastAsia="zh-TW"/>
        </w:rPr>
        <w:t xml:space="preserve">号）  </w:t>
      </w:r>
    </w:p>
    <w:p w:rsidR="00BF0530" w:rsidRDefault="007C7134" w:rsidP="005446D4">
      <w:pPr>
        <w:pStyle w:val="a5"/>
        <w:ind w:firstLineChars="100" w:firstLine="240"/>
      </w:pPr>
      <w:r>
        <w:t>七</w:t>
      </w:r>
      <w:r w:rsidR="005446D4">
        <w:rPr>
          <w:rFonts w:hint="eastAsia"/>
        </w:rPr>
        <w:t xml:space="preserve">　</w:t>
      </w:r>
      <w:r>
        <w:t>移転工法（計画）各案の比較表（様式第</w:t>
      </w:r>
      <w:r w:rsidR="00B953DA">
        <w:rPr>
          <w:rFonts w:hint="eastAsia"/>
        </w:rPr>
        <w:t>86</w:t>
      </w:r>
      <w:r>
        <w:t xml:space="preserve">号） </w:t>
      </w:r>
    </w:p>
    <w:p w:rsidR="00BF0530" w:rsidRDefault="007C7134" w:rsidP="005446D4">
      <w:pPr>
        <w:pStyle w:val="a5"/>
        <w:ind w:left="240" w:hangingChars="100" w:hanging="240"/>
      </w:pPr>
      <w:r>
        <w:t>２</w:t>
      </w:r>
      <w:r w:rsidR="005446D4">
        <w:rPr>
          <w:rFonts w:hint="eastAsia"/>
        </w:rPr>
        <w:t xml:space="preserve">　</w:t>
      </w:r>
      <w:r>
        <w:t xml:space="preserve">前項の検討にあたり、照応建物の推定建築費は前条に定める図面のほか、次の各号に掲げるものを作成し、積算するものとする。 </w:t>
      </w:r>
    </w:p>
    <w:p w:rsidR="005446D4" w:rsidRDefault="007C7134" w:rsidP="005446D4">
      <w:pPr>
        <w:pStyle w:val="a5"/>
        <w:ind w:firstLineChars="100" w:firstLine="240"/>
      </w:pPr>
      <w:r>
        <w:t>一</w:t>
      </w:r>
      <w:r w:rsidR="005446D4">
        <w:rPr>
          <w:rFonts w:hint="eastAsia"/>
        </w:rPr>
        <w:t xml:space="preserve">　</w:t>
      </w:r>
      <w:r>
        <w:t>照応建物についての計画概要表（様式第</w:t>
      </w:r>
      <w:r w:rsidR="00B953DA">
        <w:rPr>
          <w:rFonts w:hint="eastAsia"/>
        </w:rPr>
        <w:t>54</w:t>
      </w:r>
      <w:r>
        <w:t>号の</w:t>
      </w:r>
      <w:r w:rsidR="00B953DA">
        <w:rPr>
          <w:rFonts w:hint="eastAsia"/>
        </w:rPr>
        <w:t>1</w:t>
      </w:r>
      <w:r>
        <w:t>、第</w:t>
      </w:r>
      <w:r w:rsidR="00B953DA">
        <w:rPr>
          <w:rFonts w:hint="eastAsia"/>
        </w:rPr>
        <w:t>54</w:t>
      </w:r>
      <w:r>
        <w:t>号の</w:t>
      </w:r>
      <w:r w:rsidR="00B953DA">
        <w:rPr>
          <w:rFonts w:hint="eastAsia"/>
        </w:rPr>
        <w:t>2</w:t>
      </w:r>
      <w:r>
        <w:t xml:space="preserve">）  </w:t>
      </w:r>
    </w:p>
    <w:p w:rsidR="00BF0530" w:rsidRDefault="007C7134" w:rsidP="005446D4">
      <w:pPr>
        <w:pStyle w:val="a5"/>
        <w:ind w:firstLineChars="100" w:firstLine="240"/>
      </w:pPr>
      <w:r>
        <w:t>二</w:t>
      </w:r>
      <w:r w:rsidR="005446D4">
        <w:rPr>
          <w:rFonts w:hint="eastAsia"/>
        </w:rPr>
        <w:t xml:space="preserve">　</w:t>
      </w:r>
      <w:r>
        <w:t>面積比較表（様式第5</w:t>
      </w:r>
      <w:r w:rsidR="00B953DA">
        <w:rPr>
          <w:rFonts w:hint="eastAsia"/>
        </w:rPr>
        <w:t>4</w:t>
      </w:r>
      <w:r>
        <w:t>号の</w:t>
      </w:r>
      <w:r w:rsidR="00B953DA">
        <w:rPr>
          <w:rFonts w:hint="eastAsia"/>
        </w:rPr>
        <w:t>4</w:t>
      </w:r>
      <w:r>
        <w:t xml:space="preserve">） </w:t>
      </w:r>
    </w:p>
    <w:p w:rsidR="00BF0530" w:rsidRDefault="007C7134" w:rsidP="005446D4">
      <w:pPr>
        <w:pStyle w:val="a5"/>
        <w:ind w:firstLineChars="100" w:firstLine="240"/>
      </w:pPr>
      <w:r>
        <w:t>三</w:t>
      </w:r>
      <w:r w:rsidR="005446D4">
        <w:rPr>
          <w:rFonts w:hint="eastAsia"/>
        </w:rPr>
        <w:t xml:space="preserve">　</w:t>
      </w:r>
      <w:r>
        <w:t>平面（間取り）の各案についての計画概要比較表（様式第5</w:t>
      </w:r>
      <w:r w:rsidR="00B953DA">
        <w:rPr>
          <w:rFonts w:hint="eastAsia"/>
        </w:rPr>
        <w:t>4</w:t>
      </w:r>
      <w:r>
        <w:t>号の</w:t>
      </w:r>
      <w:r w:rsidR="00B953DA">
        <w:rPr>
          <w:rFonts w:hint="eastAsia"/>
        </w:rPr>
        <w:t>3</w:t>
      </w:r>
      <w:r>
        <w:t xml:space="preserve">） </w:t>
      </w:r>
    </w:p>
    <w:p w:rsidR="00BF0530" w:rsidRDefault="007C7134">
      <w:pPr>
        <w:spacing w:after="270" w:line="259" w:lineRule="auto"/>
        <w:ind w:left="0" w:firstLine="0"/>
      </w:pPr>
      <w:r>
        <w:rPr>
          <w:sz w:val="21"/>
        </w:rPr>
        <w:t xml:space="preserve"> </w:t>
      </w:r>
    </w:p>
    <w:p w:rsidR="00BF0530" w:rsidRPr="000360C7" w:rsidRDefault="007C7134">
      <w:pPr>
        <w:pStyle w:val="2"/>
        <w:ind w:right="350"/>
        <w:rPr>
          <w:b/>
          <w:bCs/>
        </w:rPr>
      </w:pPr>
      <w:r w:rsidRPr="000360C7">
        <w:rPr>
          <w:b/>
          <w:bCs/>
        </w:rPr>
        <w:t>第３節 算  定</w:t>
      </w:r>
      <w:r w:rsidRPr="000360C7">
        <w:rPr>
          <w:rFonts w:ascii="ＭＳ 明朝" w:eastAsia="ＭＳ 明朝" w:hAnsi="ＭＳ 明朝" w:cs="ＭＳ 明朝"/>
          <w:b/>
          <w:bCs/>
        </w:rPr>
        <w:t xml:space="preserve"> </w:t>
      </w:r>
    </w:p>
    <w:p w:rsidR="00BF0530" w:rsidRDefault="007C7134">
      <w:pPr>
        <w:spacing w:after="73" w:line="259" w:lineRule="auto"/>
        <w:ind w:left="0" w:firstLine="0"/>
      </w:pPr>
      <w:r>
        <w:rPr>
          <w:sz w:val="21"/>
        </w:rPr>
        <w:t xml:space="preserve"> </w:t>
      </w:r>
    </w:p>
    <w:p w:rsidR="00BF0530" w:rsidRDefault="007C7134" w:rsidP="005446D4">
      <w:pPr>
        <w:pStyle w:val="a5"/>
      </w:pPr>
      <w:r>
        <w:t xml:space="preserve">（補償概算額の算定） </w:t>
      </w:r>
    </w:p>
    <w:p w:rsidR="00BF0530" w:rsidRDefault="007C7134" w:rsidP="005446D4">
      <w:pPr>
        <w:pStyle w:val="a5"/>
        <w:ind w:left="240" w:hangingChars="100" w:hanging="240"/>
      </w:pPr>
      <w:r>
        <w:t>第１０６条</w:t>
      </w:r>
      <w:r w:rsidR="00917BFB">
        <w:rPr>
          <w:rFonts w:hint="eastAsia"/>
        </w:rPr>
        <w:t xml:space="preserve">　</w:t>
      </w:r>
      <w:r>
        <w:t xml:space="preserve">前条で作成する移転計画案（２又は３案）の補償概算額の算定は、第102条から前条で作成した調査書及び図面を基に行うものとする。 </w:t>
      </w:r>
    </w:p>
    <w:p w:rsidR="00917BFB" w:rsidRDefault="00917BFB" w:rsidP="005446D4">
      <w:pPr>
        <w:pStyle w:val="a5"/>
        <w:ind w:left="240" w:hangingChars="100" w:hanging="240"/>
      </w:pPr>
    </w:p>
    <w:p w:rsidR="00BF0530" w:rsidRDefault="007C7134">
      <w:pPr>
        <w:pStyle w:val="1"/>
        <w:ind w:right="356"/>
      </w:pPr>
      <w:r>
        <w:t>第９章 移転工法案の検討</w:t>
      </w:r>
      <w:r>
        <w:rPr>
          <w:rFonts w:ascii="ＭＳ 明朝" w:eastAsia="ＭＳ 明朝" w:hAnsi="ＭＳ 明朝" w:cs="ＭＳ 明朝"/>
        </w:rPr>
        <w:t xml:space="preserve"> </w:t>
      </w:r>
    </w:p>
    <w:p w:rsidR="00BF0530" w:rsidRDefault="007C7134">
      <w:pPr>
        <w:spacing w:after="270" w:line="259" w:lineRule="auto"/>
        <w:ind w:left="0" w:firstLine="0"/>
      </w:pPr>
      <w:r>
        <w:rPr>
          <w:sz w:val="21"/>
        </w:rPr>
        <w:t xml:space="preserve"> </w:t>
      </w:r>
    </w:p>
    <w:p w:rsidR="00BF0530" w:rsidRPr="000360C7" w:rsidRDefault="007C7134">
      <w:pPr>
        <w:pStyle w:val="2"/>
        <w:ind w:right="350"/>
        <w:rPr>
          <w:b/>
          <w:bCs/>
        </w:rPr>
      </w:pPr>
      <w:r w:rsidRPr="000360C7">
        <w:rPr>
          <w:b/>
          <w:bCs/>
        </w:rPr>
        <w:t>第１節 調  査</w:t>
      </w:r>
      <w:r w:rsidRPr="000360C7">
        <w:rPr>
          <w:rFonts w:ascii="ＭＳ 明朝" w:eastAsia="ＭＳ 明朝" w:hAnsi="ＭＳ 明朝" w:cs="ＭＳ 明朝"/>
          <w:b/>
          <w:bCs/>
        </w:rPr>
        <w:t xml:space="preserve"> </w:t>
      </w:r>
    </w:p>
    <w:p w:rsidR="00BF0530" w:rsidRDefault="007C7134">
      <w:pPr>
        <w:spacing w:after="73" w:line="259" w:lineRule="auto"/>
        <w:ind w:left="0" w:firstLine="0"/>
      </w:pPr>
      <w:r>
        <w:rPr>
          <w:sz w:val="21"/>
        </w:rPr>
        <w:t xml:space="preserve"> </w:t>
      </w:r>
    </w:p>
    <w:p w:rsidR="00BF0530" w:rsidRDefault="007C7134" w:rsidP="005446D4">
      <w:pPr>
        <w:pStyle w:val="a5"/>
      </w:pPr>
      <w:r>
        <w:t xml:space="preserve">（移転工法案の検討） </w:t>
      </w:r>
    </w:p>
    <w:p w:rsidR="00BF0530" w:rsidRDefault="007C7134" w:rsidP="005446D4">
      <w:pPr>
        <w:pStyle w:val="a5"/>
        <w:ind w:left="240" w:hangingChars="100" w:hanging="240"/>
      </w:pPr>
      <w:r>
        <w:t>第１０７条</w:t>
      </w:r>
      <w:r w:rsidR="00917BFB">
        <w:rPr>
          <w:rFonts w:hint="eastAsia"/>
        </w:rPr>
        <w:t xml:space="preserve">　</w:t>
      </w:r>
      <w:r>
        <w:t xml:space="preserve">移転工法案の検討とは、工場等の敷地の一部が取得等の対象となる場合において、当該敷地に存在する建物等の機能の全部又は一部を残地において回復するための通常妥当とする移転方法等の案を検討することをいう。 </w:t>
      </w:r>
    </w:p>
    <w:p w:rsidR="00BF0530" w:rsidRDefault="007C7134" w:rsidP="005446D4">
      <w:pPr>
        <w:pStyle w:val="a5"/>
      </w:pPr>
      <w:r>
        <w:lastRenderedPageBreak/>
        <w:t xml:space="preserve"> </w:t>
      </w:r>
    </w:p>
    <w:p w:rsidR="00BF0530" w:rsidRDefault="007C7134" w:rsidP="005446D4">
      <w:pPr>
        <w:pStyle w:val="a5"/>
      </w:pPr>
      <w:r>
        <w:t xml:space="preserve">（企業内容等の調査） </w:t>
      </w:r>
    </w:p>
    <w:p w:rsidR="00BF0530" w:rsidRDefault="007C7134" w:rsidP="005446D4">
      <w:pPr>
        <w:pStyle w:val="a5"/>
        <w:ind w:left="240" w:hangingChars="100" w:hanging="240"/>
      </w:pPr>
      <w:r>
        <w:t>第１０８条</w:t>
      </w:r>
      <w:r w:rsidR="00917BFB">
        <w:rPr>
          <w:rFonts w:hint="eastAsia"/>
        </w:rPr>
        <w:t xml:space="preserve">　</w:t>
      </w:r>
      <w:r>
        <w:t xml:space="preserve">大規模工場等の企業内容等の調査は、次の各号に掲げる事項について行うものとする。ただし、第102条の調査書の貸与を受けた場合には、その調査書を基に調査を行うものとする。 </w:t>
      </w:r>
    </w:p>
    <w:p w:rsidR="00BF0530" w:rsidRDefault="005446D4" w:rsidP="005446D4">
      <w:pPr>
        <w:pStyle w:val="a5"/>
        <w:ind w:firstLineChars="100" w:firstLine="240"/>
      </w:pPr>
      <w:r>
        <w:rPr>
          <w:rFonts w:hint="eastAsia"/>
        </w:rPr>
        <w:t xml:space="preserve">一　</w:t>
      </w:r>
      <w:r w:rsidR="007C7134">
        <w:t xml:space="preserve">名称、所在地及び代表者名 </w:t>
      </w:r>
    </w:p>
    <w:p w:rsidR="005446D4" w:rsidRDefault="005446D4" w:rsidP="005446D4">
      <w:pPr>
        <w:pStyle w:val="a5"/>
        <w:ind w:firstLineChars="100" w:firstLine="240"/>
      </w:pPr>
      <w:r>
        <w:rPr>
          <w:rFonts w:hint="eastAsia"/>
        </w:rPr>
        <w:t xml:space="preserve">二　</w:t>
      </w:r>
      <w:r w:rsidR="007C7134">
        <w:t xml:space="preserve">業種及び製造、加工又は販売等の品目  </w:t>
      </w:r>
    </w:p>
    <w:p w:rsidR="00BF0530" w:rsidRDefault="007C7134" w:rsidP="005446D4">
      <w:pPr>
        <w:pStyle w:val="a5"/>
        <w:ind w:firstLineChars="100" w:firstLine="240"/>
      </w:pPr>
      <w:r>
        <w:t>三</w:t>
      </w:r>
      <w:r w:rsidR="005446D4">
        <w:rPr>
          <w:rFonts w:hint="eastAsia"/>
        </w:rPr>
        <w:t xml:space="preserve">　</w:t>
      </w:r>
      <w:r>
        <w:t xml:space="preserve">所有者又は占有者の組織 </w:t>
      </w:r>
    </w:p>
    <w:p w:rsidR="005446D4" w:rsidRDefault="007C7134" w:rsidP="005446D4">
      <w:pPr>
        <w:pStyle w:val="a5"/>
        <w:ind w:leftChars="100" w:left="480" w:hangingChars="100" w:hanging="240"/>
      </w:pPr>
      <w:r>
        <w:t>四</w:t>
      </w:r>
      <w:r w:rsidR="005446D4">
        <w:rPr>
          <w:rFonts w:hint="eastAsia"/>
        </w:rPr>
        <w:t xml:space="preserve">　</w:t>
      </w:r>
      <w:r>
        <w:t xml:space="preserve">他に大規模工場等を有している場合には、他大規模工場等と当該大規模工場等との関係  </w:t>
      </w:r>
    </w:p>
    <w:p w:rsidR="00BF0530" w:rsidRDefault="007C7134" w:rsidP="005446D4">
      <w:pPr>
        <w:pStyle w:val="a5"/>
        <w:ind w:leftChars="100" w:left="480" w:hangingChars="100" w:hanging="240"/>
      </w:pPr>
      <w:r>
        <w:t>五</w:t>
      </w:r>
      <w:r w:rsidR="005446D4">
        <w:rPr>
          <w:rFonts w:hint="eastAsia"/>
        </w:rPr>
        <w:t xml:space="preserve">　</w:t>
      </w:r>
      <w:r>
        <w:t xml:space="preserve">財務状況 </w:t>
      </w:r>
    </w:p>
    <w:p w:rsidR="005446D4" w:rsidRDefault="007C7134" w:rsidP="005446D4">
      <w:pPr>
        <w:pStyle w:val="a5"/>
        <w:ind w:firstLineChars="100" w:firstLine="240"/>
      </w:pPr>
      <w:r>
        <w:t>六</w:t>
      </w:r>
      <w:r w:rsidR="005446D4">
        <w:rPr>
          <w:rFonts w:hint="eastAsia"/>
        </w:rPr>
        <w:t xml:space="preserve">　</w:t>
      </w:r>
      <w:r>
        <w:t xml:space="preserve">原材料、製品又は商品の主な仕入先又は販売先（得意先）  </w:t>
      </w:r>
    </w:p>
    <w:p w:rsidR="00BF0530" w:rsidRDefault="007C7134" w:rsidP="005446D4">
      <w:pPr>
        <w:pStyle w:val="a5"/>
        <w:ind w:firstLineChars="100" w:firstLine="240"/>
      </w:pPr>
      <w:r>
        <w:t>七</w:t>
      </w:r>
      <w:r w:rsidR="005446D4">
        <w:rPr>
          <w:rFonts w:hint="eastAsia"/>
        </w:rPr>
        <w:t xml:space="preserve">　</w:t>
      </w:r>
      <w:r>
        <w:t xml:space="preserve">製品等の製造、加工又は販売等の工程（図式化したもの） </w:t>
      </w:r>
    </w:p>
    <w:p w:rsidR="00BF0530" w:rsidRDefault="007C7134" w:rsidP="005446D4">
      <w:pPr>
        <w:pStyle w:val="a5"/>
        <w:ind w:firstLineChars="100" w:firstLine="240"/>
      </w:pPr>
      <w:r>
        <w:t>八</w:t>
      </w:r>
      <w:r w:rsidR="005446D4">
        <w:rPr>
          <w:rFonts w:hint="eastAsia"/>
        </w:rPr>
        <w:t xml:space="preserve">　</w:t>
      </w:r>
      <w:r>
        <w:t xml:space="preserve">その他移転工法案の検討に必要と認める事項 </w:t>
      </w:r>
    </w:p>
    <w:p w:rsidR="00BF0530" w:rsidRDefault="007C7134" w:rsidP="005446D4">
      <w:pPr>
        <w:pStyle w:val="a5"/>
      </w:pPr>
      <w:r>
        <w:t xml:space="preserve"> </w:t>
      </w:r>
    </w:p>
    <w:p w:rsidR="00BF0530" w:rsidRDefault="007C7134" w:rsidP="005446D4">
      <w:pPr>
        <w:pStyle w:val="a5"/>
      </w:pPr>
      <w:r>
        <w:t xml:space="preserve">（敷地使用実態の調査） </w:t>
      </w:r>
    </w:p>
    <w:p w:rsidR="00BF0530" w:rsidRDefault="007C7134" w:rsidP="005816B1">
      <w:pPr>
        <w:pStyle w:val="a5"/>
        <w:ind w:left="240" w:hangingChars="100" w:hanging="240"/>
      </w:pPr>
      <w:r>
        <w:t>第１０９条</w:t>
      </w:r>
      <w:r w:rsidR="00917BFB">
        <w:rPr>
          <w:rFonts w:hint="eastAsia"/>
        </w:rPr>
        <w:t xml:space="preserve">　</w:t>
      </w:r>
      <w:r>
        <w:t xml:space="preserve">大規模工場等の敷地の使用実態の調査は、次の各号に掲げる事項について行うものとする。ただし、第99条の調査結果資料の貸与を受けた場合には、その資料を基に調査を行うものとする。 </w:t>
      </w:r>
    </w:p>
    <w:p w:rsidR="005816B1" w:rsidRDefault="007C7134" w:rsidP="005816B1">
      <w:pPr>
        <w:pStyle w:val="a5"/>
        <w:ind w:firstLineChars="100" w:firstLine="240"/>
      </w:pPr>
      <w:r>
        <w:t>一</w:t>
      </w:r>
      <w:r w:rsidR="005816B1">
        <w:rPr>
          <w:rFonts w:hint="eastAsia"/>
        </w:rPr>
        <w:t xml:space="preserve">　</w:t>
      </w:r>
      <w:r>
        <w:t>敷地面積及び形状、土地の取得等の範囲及び面積、残地の面積及び形状</w:t>
      </w:r>
      <w:r w:rsidR="005816B1">
        <w:t xml:space="preserve"> </w:t>
      </w:r>
    </w:p>
    <w:p w:rsidR="00BF0530" w:rsidRDefault="007C7134" w:rsidP="005816B1">
      <w:pPr>
        <w:pStyle w:val="a5"/>
        <w:ind w:firstLineChars="100" w:firstLine="240"/>
      </w:pPr>
      <w:r>
        <w:t>二</w:t>
      </w:r>
      <w:r w:rsidR="005816B1">
        <w:rPr>
          <w:rFonts w:hint="eastAsia"/>
        </w:rPr>
        <w:t xml:space="preserve">　</w:t>
      </w:r>
      <w:r>
        <w:t xml:space="preserve">用途地域等の公法上の規制 </w:t>
      </w:r>
    </w:p>
    <w:p w:rsidR="00BF0530" w:rsidRDefault="007C7134" w:rsidP="005816B1">
      <w:pPr>
        <w:pStyle w:val="a5"/>
        <w:ind w:firstLineChars="100" w:firstLine="240"/>
      </w:pPr>
      <w:r>
        <w:t>三</w:t>
      </w:r>
      <w:r w:rsidR="005816B1">
        <w:rPr>
          <w:rFonts w:hint="eastAsia"/>
        </w:rPr>
        <w:t xml:space="preserve">　</w:t>
      </w:r>
      <w:r>
        <w:t>各建物の位置、構造、階数、建築面積、延べ床面積、建築年月及び用途</w:t>
      </w:r>
    </w:p>
    <w:p w:rsidR="005816B1" w:rsidRDefault="007C7134" w:rsidP="005816B1">
      <w:pPr>
        <w:pStyle w:val="a5"/>
        <w:ind w:firstLineChars="200" w:firstLine="480"/>
      </w:pPr>
      <w:r>
        <w:t xml:space="preserve">（使用実態）  </w:t>
      </w:r>
    </w:p>
    <w:p w:rsidR="00BF0530" w:rsidRDefault="007C7134" w:rsidP="005816B1">
      <w:pPr>
        <w:pStyle w:val="a5"/>
        <w:ind w:firstLineChars="100" w:firstLine="240"/>
      </w:pPr>
      <w:r>
        <w:t>四</w:t>
      </w:r>
      <w:r w:rsidR="005816B1">
        <w:rPr>
          <w:rFonts w:hint="eastAsia"/>
        </w:rPr>
        <w:t xml:space="preserve">　</w:t>
      </w:r>
      <w:r>
        <w:t xml:space="preserve">敷地内の使用状況等 </w:t>
      </w:r>
    </w:p>
    <w:p w:rsidR="00BF0530" w:rsidRDefault="005816B1" w:rsidP="005816B1">
      <w:pPr>
        <w:pStyle w:val="a5"/>
        <w:ind w:leftChars="100" w:left="720" w:hangingChars="200" w:hanging="480"/>
      </w:pPr>
      <w:r>
        <w:rPr>
          <w:rFonts w:hint="eastAsia"/>
        </w:rPr>
        <w:t>（１）</w:t>
      </w:r>
      <w:r w:rsidR="007C7134">
        <w:t xml:space="preserve">屋外に設置されている機械設備、生産設備及び附帯工作物のうち、特に必要と認められるものの位置、形状、寸法、容量等 </w:t>
      </w:r>
    </w:p>
    <w:p w:rsidR="00BF0530" w:rsidRDefault="005816B1" w:rsidP="005816B1">
      <w:pPr>
        <w:pStyle w:val="a5"/>
        <w:ind w:firstLineChars="100" w:firstLine="240"/>
      </w:pPr>
      <w:r>
        <w:rPr>
          <w:rFonts w:hint="eastAsia"/>
        </w:rPr>
        <w:t>（２）</w:t>
      </w:r>
      <w:r w:rsidR="007C7134">
        <w:t xml:space="preserve">駐車場の位置及び収容可能台数 </w:t>
      </w:r>
    </w:p>
    <w:p w:rsidR="00BF0530" w:rsidRDefault="005816B1" w:rsidP="005816B1">
      <w:pPr>
        <w:pStyle w:val="a5"/>
        <w:ind w:firstLineChars="100" w:firstLine="240"/>
      </w:pPr>
      <w:r>
        <w:rPr>
          <w:rFonts w:hint="eastAsia"/>
        </w:rPr>
        <w:t>（３）</w:t>
      </w:r>
      <w:r w:rsidR="007C7134">
        <w:t xml:space="preserve">原材料・製品等の置場の位置、形状及び寸法並びに品目及び数量 </w:t>
      </w:r>
    </w:p>
    <w:p w:rsidR="00BF0530" w:rsidRDefault="005816B1" w:rsidP="005816B1">
      <w:pPr>
        <w:pStyle w:val="a5"/>
        <w:ind w:firstLineChars="100" w:firstLine="240"/>
      </w:pPr>
      <w:r>
        <w:rPr>
          <w:rFonts w:hint="eastAsia"/>
        </w:rPr>
        <w:t>（４）</w:t>
      </w:r>
      <w:r w:rsidR="007C7134">
        <w:t xml:space="preserve">工場立地法（昭和34年法律第24号）に基づく緑地の位置及び面積 </w:t>
      </w:r>
    </w:p>
    <w:p w:rsidR="007B0BB6" w:rsidRDefault="007C7134" w:rsidP="007B0BB6">
      <w:pPr>
        <w:pStyle w:val="a5"/>
        <w:ind w:leftChars="100" w:left="480" w:hangingChars="100" w:hanging="240"/>
      </w:pPr>
      <w:r>
        <w:t>五</w:t>
      </w:r>
      <w:r w:rsidR="007B0BB6">
        <w:rPr>
          <w:rFonts w:hint="eastAsia"/>
        </w:rPr>
        <w:t xml:space="preserve">　</w:t>
      </w:r>
      <w:r>
        <w:t xml:space="preserve">前条第７号の製品等の製造、加工又は販売等の工程と建物等の配置との関係  </w:t>
      </w:r>
    </w:p>
    <w:p w:rsidR="00BF0530" w:rsidRDefault="007C7134" w:rsidP="007B0BB6">
      <w:pPr>
        <w:pStyle w:val="a5"/>
        <w:ind w:leftChars="2" w:left="5" w:firstLineChars="100" w:firstLine="240"/>
      </w:pPr>
      <w:r>
        <w:t>六</w:t>
      </w:r>
      <w:r w:rsidR="007B0BB6">
        <w:rPr>
          <w:rFonts w:hint="eastAsia"/>
        </w:rPr>
        <w:t xml:space="preserve">　</w:t>
      </w:r>
      <w:r>
        <w:t xml:space="preserve">その他移転工法案の検討に必要と認める事項 </w:t>
      </w:r>
    </w:p>
    <w:p w:rsidR="00BF0530" w:rsidRDefault="007B0BB6" w:rsidP="007B0BB6">
      <w:pPr>
        <w:pStyle w:val="a5"/>
        <w:ind w:firstLineChars="100" w:firstLine="240"/>
      </w:pPr>
      <w:r>
        <w:rPr>
          <w:rFonts w:hint="eastAsia"/>
        </w:rPr>
        <w:t xml:space="preserve">七　</w:t>
      </w:r>
      <w:r w:rsidR="007C7134">
        <w:t xml:space="preserve">敷地内の使用状況の概要が把握できる写真の撮影 </w:t>
      </w:r>
    </w:p>
    <w:p w:rsidR="00BF0530" w:rsidRDefault="007C7134">
      <w:pPr>
        <w:spacing w:after="270" w:line="259" w:lineRule="auto"/>
        <w:ind w:left="0" w:firstLine="0"/>
      </w:pPr>
      <w:r>
        <w:rPr>
          <w:sz w:val="21"/>
        </w:rPr>
        <w:t xml:space="preserve"> </w:t>
      </w:r>
    </w:p>
    <w:p w:rsidR="00BF0530" w:rsidRPr="000360C7" w:rsidRDefault="007C7134">
      <w:pPr>
        <w:pStyle w:val="2"/>
        <w:ind w:right="351"/>
        <w:rPr>
          <w:b/>
          <w:bCs/>
        </w:rPr>
      </w:pPr>
      <w:r w:rsidRPr="000360C7">
        <w:rPr>
          <w:b/>
          <w:bCs/>
        </w:rPr>
        <w:t>第２節 調査書等の作成</w:t>
      </w:r>
      <w:r w:rsidRPr="000360C7">
        <w:rPr>
          <w:rFonts w:ascii="ＭＳ 明朝" w:eastAsia="ＭＳ 明朝" w:hAnsi="ＭＳ 明朝" w:cs="ＭＳ 明朝"/>
          <w:b/>
          <w:bCs/>
        </w:rPr>
        <w:t xml:space="preserve"> </w:t>
      </w:r>
    </w:p>
    <w:p w:rsidR="00BF0530" w:rsidRDefault="007C7134">
      <w:pPr>
        <w:spacing w:after="73" w:line="259" w:lineRule="auto"/>
        <w:ind w:left="0" w:firstLine="0"/>
      </w:pPr>
      <w:r>
        <w:rPr>
          <w:sz w:val="21"/>
        </w:rPr>
        <w:t xml:space="preserve"> </w:t>
      </w:r>
    </w:p>
    <w:p w:rsidR="00BF0530" w:rsidRDefault="007C7134" w:rsidP="007B0BB6">
      <w:pPr>
        <w:pStyle w:val="a5"/>
      </w:pPr>
      <w:r>
        <w:t xml:space="preserve">（企業概要書） </w:t>
      </w:r>
    </w:p>
    <w:p w:rsidR="00BF0530" w:rsidRDefault="007C7134" w:rsidP="00917BFB">
      <w:pPr>
        <w:pStyle w:val="a5"/>
        <w:ind w:left="240" w:hangingChars="100" w:hanging="240"/>
      </w:pPr>
      <w:r>
        <w:t>第１１０条</w:t>
      </w:r>
      <w:r w:rsidR="00917BFB">
        <w:rPr>
          <w:rFonts w:hint="eastAsia"/>
        </w:rPr>
        <w:t xml:space="preserve">　</w:t>
      </w:r>
      <w:r>
        <w:t>企業内容等の調査書は、第</w:t>
      </w:r>
      <w:r w:rsidR="00917BFB">
        <w:t>108</w:t>
      </w:r>
      <w:r>
        <w:t>条の調査結果を基に移転計画案検討概要書(企業概要) (様式第</w:t>
      </w:r>
      <w:r w:rsidR="00B953DA">
        <w:rPr>
          <w:rFonts w:hint="eastAsia"/>
        </w:rPr>
        <w:t>84</w:t>
      </w:r>
      <w:r>
        <w:t xml:space="preserve">号)を用いて、作成するものとする。 </w:t>
      </w:r>
    </w:p>
    <w:p w:rsidR="00BF0530" w:rsidRDefault="007C7134" w:rsidP="007B0BB6">
      <w:pPr>
        <w:pStyle w:val="a5"/>
      </w:pPr>
      <w:r>
        <w:t xml:space="preserve"> </w:t>
      </w:r>
    </w:p>
    <w:p w:rsidR="00BF0530" w:rsidRDefault="007C7134" w:rsidP="007B0BB6">
      <w:pPr>
        <w:pStyle w:val="a5"/>
      </w:pPr>
      <w:r>
        <w:lastRenderedPageBreak/>
        <w:t xml:space="preserve">（移転工法案の作成） </w:t>
      </w:r>
    </w:p>
    <w:p w:rsidR="00BF0530" w:rsidRDefault="007C7134" w:rsidP="007B0BB6">
      <w:pPr>
        <w:pStyle w:val="a5"/>
        <w:ind w:left="240" w:hangingChars="100" w:hanging="240"/>
      </w:pPr>
      <w:r>
        <w:t>第１１１条</w:t>
      </w:r>
      <w:r w:rsidR="00917BFB">
        <w:rPr>
          <w:rFonts w:hint="eastAsia"/>
        </w:rPr>
        <w:t xml:space="preserve">　</w:t>
      </w:r>
      <w:r>
        <w:t xml:space="preserve">大規模工場等の移転工法案は、第54条から第62条まで、第64条、第108条及び第109条の調査結果を基に、次の各号に掲げる内容で２又は３案を作成するものとする。この場合において、残地が建物等の移転先地として基準細則第15第１(四)第１号から第３号までの要件に該当するか否かの検討を行うものとする。 </w:t>
      </w:r>
    </w:p>
    <w:p w:rsidR="00BF0530" w:rsidRDefault="007B0BB6" w:rsidP="007B0BB6">
      <w:pPr>
        <w:pStyle w:val="a5"/>
        <w:ind w:firstLineChars="100" w:firstLine="240"/>
      </w:pPr>
      <w:r>
        <w:rPr>
          <w:rFonts w:hint="eastAsia"/>
        </w:rPr>
        <w:t xml:space="preserve">一　</w:t>
      </w:r>
      <w:r w:rsidR="007C7134">
        <w:t xml:space="preserve">製品等の製造、加工又は販売等の工程の変更計画 </w:t>
      </w:r>
    </w:p>
    <w:p w:rsidR="007B0BB6" w:rsidRDefault="007B0BB6" w:rsidP="007B0BB6">
      <w:pPr>
        <w:pStyle w:val="a5"/>
        <w:ind w:leftChars="100" w:left="480" w:hangingChars="100" w:hanging="240"/>
      </w:pPr>
      <w:r>
        <w:rPr>
          <w:rFonts w:hint="eastAsia"/>
        </w:rPr>
        <w:t xml:space="preserve">二　</w:t>
      </w:r>
      <w:r w:rsidR="007C7134">
        <w:t xml:space="preserve">建物（残地内での関連移転又は残地外の土地への移転を必要とするものを含む。）、機械設備等の移転計画  </w:t>
      </w:r>
    </w:p>
    <w:p w:rsidR="007B0BB6" w:rsidRDefault="007C7134" w:rsidP="007B0BB6">
      <w:pPr>
        <w:pStyle w:val="a5"/>
        <w:ind w:leftChars="100" w:left="480" w:hangingChars="100" w:hanging="240"/>
      </w:pPr>
      <w:r>
        <w:t>三</w:t>
      </w:r>
      <w:r w:rsidR="007B0BB6">
        <w:rPr>
          <w:rFonts w:hint="eastAsia"/>
        </w:rPr>
        <w:t xml:space="preserve">　</w:t>
      </w:r>
      <w:r>
        <w:t xml:space="preserve">照応建物に係る建物の構造、規模、階数等の概要  </w:t>
      </w:r>
    </w:p>
    <w:p w:rsidR="00BF0530" w:rsidRDefault="007C7134" w:rsidP="007B0BB6">
      <w:pPr>
        <w:pStyle w:val="a5"/>
        <w:ind w:leftChars="100" w:left="480" w:hangingChars="100" w:hanging="240"/>
      </w:pPr>
      <w:r>
        <w:t>四</w:t>
      </w:r>
      <w:r w:rsidR="007B0BB6">
        <w:rPr>
          <w:rFonts w:hint="eastAsia"/>
        </w:rPr>
        <w:t xml:space="preserve">　</w:t>
      </w:r>
      <w:r>
        <w:t xml:space="preserve">建物、機械設備等の移転工程表 </w:t>
      </w:r>
    </w:p>
    <w:p w:rsidR="007B0BB6" w:rsidRDefault="007C7134" w:rsidP="007B0BB6">
      <w:pPr>
        <w:pStyle w:val="a5"/>
        <w:ind w:firstLineChars="100" w:firstLine="240"/>
      </w:pPr>
      <w:r>
        <w:t>五</w:t>
      </w:r>
      <w:r w:rsidR="007B0BB6">
        <w:rPr>
          <w:rFonts w:hint="eastAsia"/>
        </w:rPr>
        <w:t xml:space="preserve">　</w:t>
      </w:r>
      <w:r>
        <w:t xml:space="preserve">移転計画図（縮尺500分の１又は1,000分の１）  </w:t>
      </w:r>
    </w:p>
    <w:p w:rsidR="007B0BB6" w:rsidRDefault="007C7134" w:rsidP="007B0BB6">
      <w:pPr>
        <w:pStyle w:val="a5"/>
        <w:ind w:firstLineChars="100" w:firstLine="240"/>
        <w:rPr>
          <w:lang w:eastAsia="zh-TW"/>
        </w:rPr>
      </w:pPr>
      <w:r>
        <w:rPr>
          <w:lang w:eastAsia="zh-TW"/>
        </w:rPr>
        <w:t>六</w:t>
      </w:r>
      <w:r w:rsidR="007B0BB6">
        <w:rPr>
          <w:rFonts w:hint="eastAsia"/>
          <w:lang w:eastAsia="zh-TW"/>
        </w:rPr>
        <w:t xml:space="preserve">　</w:t>
      </w:r>
      <w:r>
        <w:rPr>
          <w:lang w:eastAsia="zh-TW"/>
        </w:rPr>
        <w:t>移転工法（計画）案検討概要書（様式第</w:t>
      </w:r>
      <w:r w:rsidR="00B953DA">
        <w:rPr>
          <w:rFonts w:hint="eastAsia"/>
          <w:lang w:eastAsia="zh-TW"/>
        </w:rPr>
        <w:t>85</w:t>
      </w:r>
      <w:r>
        <w:rPr>
          <w:lang w:eastAsia="zh-TW"/>
        </w:rPr>
        <w:t xml:space="preserve">号）  </w:t>
      </w:r>
    </w:p>
    <w:p w:rsidR="00BF0530" w:rsidRDefault="007C7134" w:rsidP="007B0BB6">
      <w:pPr>
        <w:pStyle w:val="a5"/>
        <w:ind w:firstLineChars="100" w:firstLine="240"/>
      </w:pPr>
      <w:r>
        <w:t>七</w:t>
      </w:r>
      <w:r w:rsidR="007B0BB6">
        <w:rPr>
          <w:rFonts w:hint="eastAsia"/>
        </w:rPr>
        <w:t xml:space="preserve">　</w:t>
      </w:r>
      <w:r>
        <w:t>移転工法（計画）各案の比較表（様式第</w:t>
      </w:r>
      <w:r w:rsidR="00B953DA">
        <w:rPr>
          <w:rFonts w:hint="eastAsia"/>
        </w:rPr>
        <w:t>86</w:t>
      </w:r>
      <w:r>
        <w:t xml:space="preserve">号） </w:t>
      </w:r>
    </w:p>
    <w:p w:rsidR="00BF0530" w:rsidRDefault="007C7134" w:rsidP="007B0BB6">
      <w:pPr>
        <w:pStyle w:val="a5"/>
        <w:ind w:left="240" w:hangingChars="100" w:hanging="240"/>
      </w:pPr>
      <w:r>
        <w:t>２</w:t>
      </w:r>
      <w:r w:rsidR="007B0BB6">
        <w:rPr>
          <w:rFonts w:hint="eastAsia"/>
        </w:rPr>
        <w:t xml:space="preserve">　</w:t>
      </w:r>
      <w:r>
        <w:t xml:space="preserve">前項の検討にあたり照応建物の推定建築費は、概算額によるものとし、次の各号に掲げるもののほか、概算額の積算に必要な平面図及び立面図を必要最小限度作成するものとする。なお、監督員から、当該照応建物の詳細な設計による推定建築費の積算を指示された場合は、これに必要な図面を作成し、積算するものとする。 </w:t>
      </w:r>
    </w:p>
    <w:p w:rsidR="007B0BB6" w:rsidRDefault="007C7134" w:rsidP="007B0BB6">
      <w:pPr>
        <w:pStyle w:val="a5"/>
        <w:ind w:firstLineChars="100" w:firstLine="240"/>
      </w:pPr>
      <w:r>
        <w:t>一</w:t>
      </w:r>
      <w:r w:rsidR="007B0BB6">
        <w:rPr>
          <w:rFonts w:hint="eastAsia"/>
        </w:rPr>
        <w:t xml:space="preserve">　</w:t>
      </w:r>
      <w:r>
        <w:t>照応建物についての計画概要表（様式第</w:t>
      </w:r>
      <w:r w:rsidR="00B953DA">
        <w:rPr>
          <w:rFonts w:hint="eastAsia"/>
        </w:rPr>
        <w:t>54</w:t>
      </w:r>
      <w:r>
        <w:t>号の</w:t>
      </w:r>
      <w:r w:rsidR="00B953DA">
        <w:rPr>
          <w:rFonts w:hint="eastAsia"/>
        </w:rPr>
        <w:t>1</w:t>
      </w:r>
      <w:r>
        <w:t>、第5</w:t>
      </w:r>
      <w:r w:rsidR="00B953DA">
        <w:rPr>
          <w:rFonts w:hint="eastAsia"/>
        </w:rPr>
        <w:t>4</w:t>
      </w:r>
      <w:r>
        <w:t>号の</w:t>
      </w:r>
      <w:r w:rsidR="00B953DA">
        <w:rPr>
          <w:rFonts w:hint="eastAsia"/>
        </w:rPr>
        <w:t>2</w:t>
      </w:r>
      <w:r>
        <w:t xml:space="preserve">）  </w:t>
      </w:r>
    </w:p>
    <w:p w:rsidR="00BF0530" w:rsidRDefault="007C7134" w:rsidP="007B0BB6">
      <w:pPr>
        <w:pStyle w:val="a5"/>
        <w:ind w:firstLineChars="100" w:firstLine="240"/>
      </w:pPr>
      <w:r>
        <w:t>二</w:t>
      </w:r>
      <w:r w:rsidR="007B0BB6">
        <w:rPr>
          <w:rFonts w:hint="eastAsia"/>
        </w:rPr>
        <w:t xml:space="preserve">　</w:t>
      </w:r>
      <w:r>
        <w:t>面積比較表（様式第</w:t>
      </w:r>
      <w:r w:rsidR="00B953DA">
        <w:t>5</w:t>
      </w:r>
      <w:r w:rsidR="00B953DA">
        <w:rPr>
          <w:rFonts w:hint="eastAsia"/>
        </w:rPr>
        <w:t>4</w:t>
      </w:r>
      <w:r>
        <w:t>号の</w:t>
      </w:r>
      <w:r w:rsidR="00B953DA">
        <w:rPr>
          <w:rFonts w:hint="eastAsia"/>
        </w:rPr>
        <w:t>4</w:t>
      </w:r>
      <w:r>
        <w:t xml:space="preserve">） </w:t>
      </w:r>
    </w:p>
    <w:p w:rsidR="00BF0530" w:rsidRDefault="007C7134" w:rsidP="007B0BB6">
      <w:pPr>
        <w:pStyle w:val="a5"/>
        <w:ind w:firstLineChars="100" w:firstLine="240"/>
      </w:pPr>
      <w:r>
        <w:t>三</w:t>
      </w:r>
      <w:r w:rsidR="007B0BB6">
        <w:rPr>
          <w:rFonts w:hint="eastAsia"/>
        </w:rPr>
        <w:t xml:space="preserve">　</w:t>
      </w:r>
      <w:r>
        <w:t>平面（間取り）の各案についての計画概要比較表（様式第5</w:t>
      </w:r>
      <w:r w:rsidR="00B953DA">
        <w:rPr>
          <w:rFonts w:hint="eastAsia"/>
        </w:rPr>
        <w:t>4</w:t>
      </w:r>
      <w:r>
        <w:t>号の</w:t>
      </w:r>
      <w:r w:rsidR="00B953DA">
        <w:rPr>
          <w:rFonts w:hint="eastAsia"/>
        </w:rPr>
        <w:t>3</w:t>
      </w:r>
      <w:r>
        <w:t xml:space="preserve">） </w:t>
      </w:r>
    </w:p>
    <w:p w:rsidR="00BF0530" w:rsidRDefault="007C7134" w:rsidP="007B0BB6">
      <w:pPr>
        <w:pStyle w:val="a5"/>
      </w:pPr>
      <w:r>
        <w:t xml:space="preserve"> </w:t>
      </w:r>
    </w:p>
    <w:p w:rsidR="00BF0530" w:rsidRDefault="007C7134" w:rsidP="007B0BB6">
      <w:pPr>
        <w:pStyle w:val="a5"/>
      </w:pPr>
      <w:r>
        <w:t xml:space="preserve">（補償額の比較） </w:t>
      </w:r>
    </w:p>
    <w:p w:rsidR="00BF0530" w:rsidRDefault="007C7134" w:rsidP="007B0BB6">
      <w:pPr>
        <w:pStyle w:val="a5"/>
        <w:ind w:left="240" w:hangingChars="100" w:hanging="240"/>
      </w:pPr>
      <w:r>
        <w:t>第１１２条</w:t>
      </w:r>
      <w:r w:rsidR="00917BFB">
        <w:rPr>
          <w:rFonts w:hint="eastAsia"/>
        </w:rPr>
        <w:t xml:space="preserve">　</w:t>
      </w:r>
      <w:r>
        <w:t xml:space="preserve">前条の移転工法案を作成したときは、基準細則第15第１(四)第四号に定める補償額の比較を行うものとする。 </w:t>
      </w:r>
    </w:p>
    <w:p w:rsidR="00BF0530" w:rsidRDefault="007C7134" w:rsidP="00C577FC">
      <w:pPr>
        <w:pStyle w:val="a5"/>
        <w:ind w:left="240" w:hangingChars="100" w:hanging="240"/>
      </w:pPr>
      <w:r>
        <w:t>２</w:t>
      </w:r>
      <w:r w:rsidR="00C577FC">
        <w:rPr>
          <w:rFonts w:hint="eastAsia"/>
        </w:rPr>
        <w:t xml:space="preserve">　</w:t>
      </w:r>
      <w:r>
        <w:t xml:space="preserve">第１項の検討にあたり、当該委託契約に対象とされていない補償項目に係わる見積額は、監督職員から教示を得るものとする。 </w:t>
      </w:r>
    </w:p>
    <w:p w:rsidR="00BF0530" w:rsidRDefault="007C7134">
      <w:pPr>
        <w:spacing w:after="282" w:line="259" w:lineRule="auto"/>
        <w:ind w:left="0" w:firstLine="0"/>
      </w:pPr>
      <w:r>
        <w:rPr>
          <w:sz w:val="21"/>
        </w:rPr>
        <w:t xml:space="preserve"> </w:t>
      </w:r>
    </w:p>
    <w:p w:rsidR="00BF0530" w:rsidRDefault="007C7134">
      <w:pPr>
        <w:pStyle w:val="1"/>
        <w:ind w:right="353"/>
        <w:rPr>
          <w:lang w:eastAsia="zh-TW"/>
        </w:rPr>
      </w:pPr>
      <w:r>
        <w:rPr>
          <w:lang w:eastAsia="zh-TW"/>
        </w:rPr>
        <w:t>第１０章 再算定業務</w:t>
      </w:r>
      <w:r>
        <w:rPr>
          <w:rFonts w:ascii="ＭＳ 明朝" w:eastAsia="ＭＳ 明朝" w:hAnsi="ＭＳ 明朝" w:cs="ＭＳ 明朝"/>
          <w:lang w:eastAsia="zh-TW"/>
        </w:rPr>
        <w:t xml:space="preserve"> </w:t>
      </w:r>
    </w:p>
    <w:p w:rsidR="00BF0530" w:rsidRDefault="007C7134">
      <w:pPr>
        <w:spacing w:after="73" w:line="259" w:lineRule="auto"/>
        <w:ind w:left="0" w:firstLine="0"/>
        <w:rPr>
          <w:lang w:eastAsia="zh-TW"/>
        </w:rPr>
      </w:pPr>
      <w:r>
        <w:rPr>
          <w:sz w:val="21"/>
          <w:lang w:eastAsia="zh-TW"/>
        </w:rPr>
        <w:t xml:space="preserve"> </w:t>
      </w:r>
    </w:p>
    <w:p w:rsidR="00BF0530" w:rsidRDefault="007C7134" w:rsidP="00C577FC">
      <w:pPr>
        <w:pStyle w:val="a5"/>
        <w:rPr>
          <w:lang w:eastAsia="zh-TW"/>
        </w:rPr>
      </w:pPr>
      <w:r>
        <w:rPr>
          <w:lang w:eastAsia="zh-TW"/>
        </w:rPr>
        <w:t xml:space="preserve">（再算定業務） </w:t>
      </w:r>
    </w:p>
    <w:p w:rsidR="00BF0530" w:rsidRDefault="007C7134" w:rsidP="00C577FC">
      <w:pPr>
        <w:pStyle w:val="a5"/>
        <w:ind w:left="240" w:hangingChars="100" w:hanging="240"/>
      </w:pPr>
      <w:r>
        <w:t>第１１３条</w:t>
      </w:r>
      <w:r w:rsidR="00917BFB">
        <w:rPr>
          <w:rFonts w:hint="eastAsia"/>
        </w:rPr>
        <w:t xml:space="preserve">　</w:t>
      </w:r>
      <w:r>
        <w:t xml:space="preserve">再算定業務とは、建物等の補償額について再度算定する（再調査して算定する場合を含む。）ことをいう。 </w:t>
      </w:r>
    </w:p>
    <w:p w:rsidR="00BF0530" w:rsidRDefault="007C7134" w:rsidP="00C577FC">
      <w:pPr>
        <w:pStyle w:val="a5"/>
      </w:pPr>
      <w:r>
        <w:t xml:space="preserve"> </w:t>
      </w:r>
    </w:p>
    <w:p w:rsidR="00BF0530" w:rsidRDefault="007C7134" w:rsidP="00C577FC">
      <w:pPr>
        <w:pStyle w:val="a5"/>
      </w:pPr>
      <w:r>
        <w:t xml:space="preserve">（再算定の方法） </w:t>
      </w:r>
    </w:p>
    <w:p w:rsidR="00BF0530" w:rsidRDefault="007C7134" w:rsidP="00C577FC">
      <w:pPr>
        <w:pStyle w:val="a5"/>
        <w:ind w:left="240" w:hangingChars="100" w:hanging="240"/>
      </w:pPr>
      <w:r>
        <w:t>第１１４条</w:t>
      </w:r>
      <w:r w:rsidR="00917BFB">
        <w:rPr>
          <w:rFonts w:hint="eastAsia"/>
        </w:rPr>
        <w:t xml:space="preserve">　</w:t>
      </w:r>
      <w:r>
        <w:t xml:space="preserve">建物等の補償額の再算定は、次の各号の一に該当する場合を除くほか、従前の移転工法及び補償額の算定方法により行うものとする。 </w:t>
      </w:r>
    </w:p>
    <w:p w:rsidR="00BF0530" w:rsidRDefault="00C577FC" w:rsidP="00C577FC">
      <w:pPr>
        <w:pStyle w:val="a5"/>
        <w:ind w:leftChars="100" w:left="240" w:firstLine="0"/>
      </w:pPr>
      <w:r>
        <w:rPr>
          <w:rFonts w:hint="eastAsia"/>
        </w:rPr>
        <w:t xml:space="preserve">一　</w:t>
      </w:r>
      <w:r w:rsidR="007C7134">
        <w:t xml:space="preserve">補償額の算定項目、算定方法等に係る基準、運用方針又は調査算定要領等が改正されている場合には、改正後の基準等により算定する。 </w:t>
      </w:r>
    </w:p>
    <w:p w:rsidR="00BF0530" w:rsidRDefault="00C577FC" w:rsidP="00C577FC">
      <w:pPr>
        <w:pStyle w:val="a5"/>
        <w:ind w:leftChars="100" w:left="240" w:firstLine="0"/>
      </w:pPr>
      <w:r>
        <w:rPr>
          <w:rFonts w:hint="eastAsia"/>
        </w:rPr>
        <w:lastRenderedPageBreak/>
        <w:t xml:space="preserve">二　</w:t>
      </w:r>
      <w:r w:rsidR="007C7134">
        <w:t xml:space="preserve">再調査の結果が現調査表の内容と異なる場合は、再調査の結果に基づき補償額を算定する。この場合における移転工法は、監督職員の指示による。 </w:t>
      </w:r>
    </w:p>
    <w:p w:rsidR="00BF0530" w:rsidRDefault="007C7134">
      <w:pPr>
        <w:spacing w:after="282" w:line="259" w:lineRule="auto"/>
        <w:ind w:left="0" w:firstLine="0"/>
      </w:pPr>
      <w:r>
        <w:rPr>
          <w:sz w:val="21"/>
        </w:rPr>
        <w:t xml:space="preserve"> </w:t>
      </w:r>
    </w:p>
    <w:p w:rsidR="00BF0530" w:rsidRDefault="007C7134">
      <w:pPr>
        <w:pStyle w:val="1"/>
        <w:rPr>
          <w:lang w:eastAsia="zh-TW"/>
        </w:rPr>
      </w:pPr>
      <w:r>
        <w:rPr>
          <w:lang w:eastAsia="zh-TW"/>
        </w:rPr>
        <w:t>第１１章 補 償 説 明</w:t>
      </w:r>
      <w:r>
        <w:rPr>
          <w:rFonts w:ascii="ＭＳ 明朝" w:eastAsia="ＭＳ 明朝" w:hAnsi="ＭＳ 明朝" w:cs="ＭＳ 明朝"/>
          <w:lang w:eastAsia="zh-TW"/>
        </w:rPr>
        <w:t xml:space="preserve"> </w:t>
      </w:r>
    </w:p>
    <w:p w:rsidR="00BF0530" w:rsidRDefault="007C7134">
      <w:pPr>
        <w:spacing w:after="73" w:line="259" w:lineRule="auto"/>
        <w:ind w:left="0" w:firstLine="0"/>
        <w:rPr>
          <w:lang w:eastAsia="zh-TW"/>
        </w:rPr>
      </w:pPr>
      <w:r>
        <w:rPr>
          <w:sz w:val="21"/>
          <w:lang w:eastAsia="zh-TW"/>
        </w:rPr>
        <w:t xml:space="preserve"> </w:t>
      </w:r>
    </w:p>
    <w:p w:rsidR="00BF0530" w:rsidRDefault="007C7134">
      <w:pPr>
        <w:ind w:left="-5" w:right="220"/>
        <w:rPr>
          <w:lang w:eastAsia="zh-TW"/>
        </w:rPr>
      </w:pPr>
      <w:r>
        <w:rPr>
          <w:lang w:eastAsia="zh-TW"/>
        </w:rPr>
        <w:t xml:space="preserve">（補償説明） </w:t>
      </w:r>
    </w:p>
    <w:p w:rsidR="00BF0530" w:rsidRDefault="007C7134" w:rsidP="00C577FC">
      <w:pPr>
        <w:spacing w:after="4" w:line="285" w:lineRule="auto"/>
        <w:ind w:left="240" w:right="349" w:hangingChars="100" w:hanging="240"/>
        <w:jc w:val="both"/>
      </w:pPr>
      <w:r>
        <w:t>第１１５条</w:t>
      </w:r>
      <w:r w:rsidR="00917BFB">
        <w:rPr>
          <w:rFonts w:hint="eastAsia"/>
        </w:rPr>
        <w:t xml:space="preserve">　</w:t>
      </w:r>
      <w:r>
        <w:t xml:space="preserve">補償説明とは、権利者に対し、土地の評価（残地補償を含む。）の方法、建物等の補償方針及び補償額の算定内容（以下「補償内容等」という。）の説明を行うことをいう。 </w:t>
      </w:r>
    </w:p>
    <w:p w:rsidR="00BF0530" w:rsidRDefault="007C7134">
      <w:pPr>
        <w:spacing w:after="23" w:line="259" w:lineRule="auto"/>
        <w:ind w:left="0" w:firstLine="0"/>
      </w:pPr>
      <w:r>
        <w:t xml:space="preserve"> </w:t>
      </w:r>
    </w:p>
    <w:p w:rsidR="00BF0530" w:rsidRDefault="007C7134">
      <w:pPr>
        <w:ind w:left="-5" w:right="220"/>
      </w:pPr>
      <w:r>
        <w:t xml:space="preserve">（概況ヒアリング等） </w:t>
      </w:r>
    </w:p>
    <w:p w:rsidR="00BF0530" w:rsidRDefault="007C7134">
      <w:pPr>
        <w:ind w:left="196" w:right="220" w:hanging="211"/>
      </w:pPr>
      <w:r>
        <w:t>第１１６条</w:t>
      </w:r>
      <w:r w:rsidR="00917BFB">
        <w:rPr>
          <w:rFonts w:hint="eastAsia"/>
        </w:rPr>
        <w:t xml:space="preserve">　</w:t>
      </w:r>
      <w:r>
        <w:t xml:space="preserve">受注者は、補償説明の実施に先立ち、監督職員から当該事業の内容、取得等の対象となる土地等の概要、移転の対象となる建物等の概要、補償内容、各権利者の実情及びその他必要となる事項について説明を受けるものとする。 </w:t>
      </w:r>
    </w:p>
    <w:p w:rsidR="00BF0530" w:rsidRDefault="007C7134">
      <w:pPr>
        <w:ind w:left="196" w:right="220" w:hanging="211"/>
      </w:pPr>
      <w:r>
        <w:t>２</w:t>
      </w:r>
      <w:r w:rsidR="00C577FC">
        <w:rPr>
          <w:rFonts w:hint="eastAsia"/>
        </w:rPr>
        <w:t xml:space="preserve">　</w:t>
      </w:r>
      <w:r>
        <w:t xml:space="preserve">受注者は、現地踏査後に補償説明の対象となる権利者等と面接し、補償説明を行うことについての協力を依頼するものとする。 </w:t>
      </w:r>
    </w:p>
    <w:p w:rsidR="00BF0530" w:rsidRDefault="007C7134">
      <w:pPr>
        <w:spacing w:after="23" w:line="259" w:lineRule="auto"/>
        <w:ind w:left="0" w:firstLine="0"/>
      </w:pPr>
      <w:r>
        <w:t xml:space="preserve"> </w:t>
      </w:r>
    </w:p>
    <w:p w:rsidR="00BF0530" w:rsidRDefault="007C7134">
      <w:pPr>
        <w:ind w:left="-5" w:right="220"/>
      </w:pPr>
      <w:r>
        <w:t xml:space="preserve">（説明資料の作成等） </w:t>
      </w:r>
    </w:p>
    <w:p w:rsidR="00BF0530" w:rsidRDefault="007C7134">
      <w:pPr>
        <w:ind w:left="196" w:right="220" w:hanging="211"/>
      </w:pPr>
      <w:r>
        <w:t>第１１７条</w:t>
      </w:r>
      <w:r w:rsidR="00917BFB">
        <w:rPr>
          <w:rFonts w:hint="eastAsia"/>
        </w:rPr>
        <w:t xml:space="preserve">　</w:t>
      </w:r>
      <w:r>
        <w:t xml:space="preserve">権利者に対する説明を行うに当たっては、あらかじめ、現地踏査及び概況ヒアリング等の結果を踏まえ、次の各号に掲げる業務を行うものとし、これら業務が完了したときは、その内容等について監督職員と協議するものとする。 </w:t>
      </w:r>
    </w:p>
    <w:p w:rsidR="00BF0530" w:rsidRDefault="007C7134" w:rsidP="00C577FC">
      <w:pPr>
        <w:ind w:leftChars="100" w:left="240" w:right="2737" w:firstLine="0"/>
      </w:pPr>
      <w:r>
        <w:t>一</w:t>
      </w:r>
      <w:r w:rsidR="00C577FC">
        <w:rPr>
          <w:rFonts w:hint="eastAsia"/>
        </w:rPr>
        <w:t xml:space="preserve">　</w:t>
      </w:r>
      <w:r>
        <w:t>当該区域全体及び権利者ごとの処理方針の検討  二</w:t>
      </w:r>
      <w:r w:rsidR="00C577FC">
        <w:rPr>
          <w:rFonts w:hint="eastAsia"/>
        </w:rPr>
        <w:t xml:space="preserve">　</w:t>
      </w:r>
      <w:r>
        <w:t xml:space="preserve">権利者ごとの補償内容等の整理 </w:t>
      </w:r>
    </w:p>
    <w:p w:rsidR="00BF0530" w:rsidRDefault="007C7134" w:rsidP="00C577FC">
      <w:pPr>
        <w:ind w:left="-5" w:right="220" w:firstLineChars="100" w:firstLine="240"/>
      </w:pPr>
      <w:r>
        <w:t>三</w:t>
      </w:r>
      <w:r w:rsidR="00C577FC">
        <w:rPr>
          <w:rFonts w:hint="eastAsia"/>
        </w:rPr>
        <w:t xml:space="preserve">　</w:t>
      </w:r>
      <w:r>
        <w:t xml:space="preserve">権利者に対する説明用資料の作成 </w:t>
      </w:r>
    </w:p>
    <w:p w:rsidR="00BF0530" w:rsidRDefault="007C7134">
      <w:pPr>
        <w:spacing w:after="23" w:line="259" w:lineRule="auto"/>
        <w:ind w:left="0" w:firstLine="0"/>
      </w:pPr>
      <w:r>
        <w:t xml:space="preserve"> </w:t>
      </w:r>
    </w:p>
    <w:p w:rsidR="00BF0530" w:rsidRDefault="007C7134" w:rsidP="00C577FC">
      <w:pPr>
        <w:pStyle w:val="a5"/>
      </w:pPr>
      <w:r>
        <w:t xml:space="preserve">（権利者に対する説明） </w:t>
      </w:r>
    </w:p>
    <w:p w:rsidR="00BF0530" w:rsidRDefault="007C7134" w:rsidP="00C577FC">
      <w:pPr>
        <w:pStyle w:val="a5"/>
      </w:pPr>
      <w:r>
        <w:t>第１１８条</w:t>
      </w:r>
      <w:r w:rsidR="00917BFB">
        <w:rPr>
          <w:rFonts w:hint="eastAsia"/>
        </w:rPr>
        <w:t xml:space="preserve">　</w:t>
      </w:r>
      <w:r>
        <w:t xml:space="preserve">権利者に対する説明は、次の各号により行うものとする。 </w:t>
      </w:r>
    </w:p>
    <w:p w:rsidR="00BF0530" w:rsidRDefault="00C577FC" w:rsidP="00C577FC">
      <w:pPr>
        <w:pStyle w:val="a5"/>
        <w:ind w:firstLineChars="100" w:firstLine="240"/>
      </w:pPr>
      <w:r>
        <w:rPr>
          <w:rFonts w:hint="eastAsia"/>
        </w:rPr>
        <w:t xml:space="preserve">一　</w:t>
      </w:r>
      <w:r w:rsidR="007C7134">
        <w:t xml:space="preserve">２名以上の者を一組として権利者と面接すること </w:t>
      </w:r>
    </w:p>
    <w:p w:rsidR="00BF0530" w:rsidRDefault="00C577FC" w:rsidP="00C577FC">
      <w:pPr>
        <w:pStyle w:val="a5"/>
        <w:ind w:leftChars="100" w:left="480" w:hangingChars="100" w:hanging="240"/>
      </w:pPr>
      <w:r>
        <w:rPr>
          <w:rFonts w:hint="eastAsia"/>
        </w:rPr>
        <w:t xml:space="preserve">二　</w:t>
      </w:r>
      <w:r w:rsidR="007C7134">
        <w:t xml:space="preserve">権利者と面接するときは、事前に連絡を取り、日時、場所その他必要な事項について了解を得ておくこと </w:t>
      </w:r>
    </w:p>
    <w:p w:rsidR="00BF0530" w:rsidRDefault="007C7134" w:rsidP="00C577FC">
      <w:pPr>
        <w:pStyle w:val="a5"/>
        <w:ind w:left="240" w:hangingChars="100" w:hanging="240"/>
      </w:pPr>
      <w:r>
        <w:t>２</w:t>
      </w:r>
      <w:r w:rsidR="00C577FC">
        <w:rPr>
          <w:rFonts w:hint="eastAsia"/>
        </w:rPr>
        <w:t xml:space="preserve">　</w:t>
      </w:r>
      <w:r>
        <w:t xml:space="preserve">権利者に対しては、前条において作成した説明用資料を基に補償内容等の理解が得られるよう十分な説明を行うものとする。 </w:t>
      </w:r>
    </w:p>
    <w:p w:rsidR="00BF0530" w:rsidRDefault="007C7134" w:rsidP="00C577FC">
      <w:pPr>
        <w:pStyle w:val="a5"/>
      </w:pPr>
      <w:r>
        <w:t xml:space="preserve"> </w:t>
      </w:r>
    </w:p>
    <w:p w:rsidR="00F734DB" w:rsidRDefault="00F734DB" w:rsidP="00C577FC">
      <w:pPr>
        <w:pStyle w:val="a5"/>
      </w:pPr>
    </w:p>
    <w:p w:rsidR="00F734DB" w:rsidRDefault="00F734DB" w:rsidP="00C577FC">
      <w:pPr>
        <w:pStyle w:val="a5"/>
      </w:pPr>
    </w:p>
    <w:p w:rsidR="00BF0530" w:rsidRDefault="007C7134" w:rsidP="00C577FC">
      <w:pPr>
        <w:pStyle w:val="a5"/>
      </w:pPr>
      <w:r>
        <w:lastRenderedPageBreak/>
        <w:t xml:space="preserve">（記録簿の作成） </w:t>
      </w:r>
    </w:p>
    <w:p w:rsidR="00BF0530" w:rsidRDefault="007C7134" w:rsidP="00C577FC">
      <w:pPr>
        <w:pStyle w:val="a5"/>
        <w:ind w:left="240" w:hangingChars="100" w:hanging="240"/>
      </w:pPr>
      <w:r>
        <w:t>第１１９条</w:t>
      </w:r>
      <w:r w:rsidR="00917BFB">
        <w:rPr>
          <w:rFonts w:hint="eastAsia"/>
        </w:rPr>
        <w:t xml:space="preserve">　</w:t>
      </w:r>
      <w:r>
        <w:t>受注者は、権利者と面接し説明を行ったとき等は、その都度、説明の内容及び権利者の主張又は質疑の内容等を補償説明記録簿（様式第</w:t>
      </w:r>
      <w:r w:rsidR="00B953DA">
        <w:rPr>
          <w:rFonts w:hint="eastAsia"/>
        </w:rPr>
        <w:t>91</w:t>
      </w:r>
      <w:r>
        <w:t xml:space="preserve">号）に記載するものとする。 </w:t>
      </w:r>
    </w:p>
    <w:p w:rsidR="00BF0530" w:rsidRDefault="007C7134" w:rsidP="00C577FC">
      <w:pPr>
        <w:pStyle w:val="a5"/>
      </w:pPr>
      <w:r>
        <w:t xml:space="preserve"> </w:t>
      </w:r>
    </w:p>
    <w:p w:rsidR="00BF0530" w:rsidRDefault="007C7134" w:rsidP="00C577FC">
      <w:pPr>
        <w:pStyle w:val="a5"/>
      </w:pPr>
      <w:r>
        <w:t xml:space="preserve">（説明後の措置） </w:t>
      </w:r>
    </w:p>
    <w:p w:rsidR="00BF0530" w:rsidRDefault="007C7134" w:rsidP="00C577FC">
      <w:pPr>
        <w:pStyle w:val="a5"/>
        <w:ind w:left="240" w:hangingChars="100" w:hanging="240"/>
      </w:pPr>
      <w:r>
        <w:t>第１２０条</w:t>
      </w:r>
      <w:r w:rsidR="00917BFB">
        <w:rPr>
          <w:rFonts w:hint="eastAsia"/>
        </w:rPr>
        <w:t xml:space="preserve">　</w:t>
      </w:r>
      <w:r>
        <w:t xml:space="preserve">受注者は、補償説明の現状及び権利者ごとの経過等を、必要に応じて、監督職員に報告するものとする。 </w:t>
      </w:r>
    </w:p>
    <w:p w:rsidR="00BF0530" w:rsidRDefault="00C577FC" w:rsidP="00C577FC">
      <w:pPr>
        <w:pStyle w:val="a5"/>
        <w:ind w:left="240" w:hangingChars="100" w:hanging="240"/>
      </w:pPr>
      <w:r>
        <w:rPr>
          <w:rFonts w:hint="eastAsia"/>
        </w:rPr>
        <w:t xml:space="preserve">２　</w:t>
      </w:r>
      <w:r w:rsidR="007C7134">
        <w:t xml:space="preserve">受注者は、当該権利者に係わる補償内容等のすべてについて権利者の理解が得られたと判断したときは、速やかに、監督職員にその旨を報告するものとする。 </w:t>
      </w:r>
    </w:p>
    <w:p w:rsidR="00BF0530" w:rsidRDefault="00C577FC" w:rsidP="00C577FC">
      <w:pPr>
        <w:pStyle w:val="a5"/>
        <w:ind w:left="240" w:hangingChars="100" w:hanging="240"/>
      </w:pPr>
      <w:r>
        <w:rPr>
          <w:rFonts w:hint="eastAsia"/>
        </w:rPr>
        <w:t xml:space="preserve">３　</w:t>
      </w:r>
      <w:r w:rsidR="007C7134">
        <w:t xml:space="preserve">受注者は、権利者が説明を受け付けない若しくは当該事業計画、補償内容等又はその他の事項で意見の相違等があるため理解を得ることが困難であると判断したときは、監督職員にその旨を報告し、指示を受けるものとする。 </w:t>
      </w:r>
    </w:p>
    <w:p w:rsidR="00BF0530" w:rsidRDefault="007C7134">
      <w:pPr>
        <w:spacing w:after="282" w:line="259" w:lineRule="auto"/>
        <w:ind w:left="0" w:firstLine="0"/>
      </w:pPr>
      <w:r>
        <w:rPr>
          <w:sz w:val="21"/>
        </w:rPr>
        <w:t xml:space="preserve"> </w:t>
      </w:r>
    </w:p>
    <w:p w:rsidR="00BF0530" w:rsidRDefault="007C7134">
      <w:pPr>
        <w:pStyle w:val="1"/>
        <w:ind w:right="357"/>
      </w:pPr>
      <w:r>
        <w:t>第１２章 事業認定申請図書等の作成</w:t>
      </w:r>
      <w:r>
        <w:rPr>
          <w:rFonts w:ascii="ＭＳ 明朝" w:eastAsia="ＭＳ 明朝" w:hAnsi="ＭＳ 明朝" w:cs="ＭＳ 明朝"/>
        </w:rPr>
        <w:t xml:space="preserve"> </w:t>
      </w:r>
    </w:p>
    <w:p w:rsidR="00BF0530" w:rsidRDefault="007C7134">
      <w:pPr>
        <w:spacing w:after="73" w:line="259" w:lineRule="auto"/>
        <w:ind w:left="0" w:firstLine="0"/>
      </w:pPr>
      <w:r>
        <w:rPr>
          <w:sz w:val="21"/>
        </w:rPr>
        <w:t xml:space="preserve"> </w:t>
      </w:r>
    </w:p>
    <w:p w:rsidR="00BF0530" w:rsidRDefault="007C7134" w:rsidP="00C577FC">
      <w:pPr>
        <w:pStyle w:val="a5"/>
      </w:pPr>
      <w:r>
        <w:t xml:space="preserve">（事業認定申請図書等の作成） </w:t>
      </w:r>
    </w:p>
    <w:p w:rsidR="00BF0530" w:rsidRDefault="007C7134" w:rsidP="009720DB">
      <w:pPr>
        <w:pStyle w:val="a5"/>
        <w:ind w:left="240" w:hangingChars="100" w:hanging="240"/>
      </w:pPr>
      <w:r>
        <w:t>第１２１条</w:t>
      </w:r>
      <w:r w:rsidR="00917BFB">
        <w:rPr>
          <w:rFonts w:hint="eastAsia"/>
        </w:rPr>
        <w:t xml:space="preserve">　</w:t>
      </w:r>
      <w:r>
        <w:t xml:space="preserve">事業認定申請図書等の作成とは、次の各号に掲げる図書の作成をいうものとする。 </w:t>
      </w:r>
    </w:p>
    <w:p w:rsidR="009720DB" w:rsidRDefault="007C7134" w:rsidP="009720DB">
      <w:pPr>
        <w:pStyle w:val="a5"/>
        <w:ind w:firstLineChars="100" w:firstLine="240"/>
      </w:pPr>
      <w:r>
        <w:t>一</w:t>
      </w:r>
      <w:r w:rsidR="009720DB">
        <w:rPr>
          <w:rFonts w:hint="eastAsia"/>
        </w:rPr>
        <w:t xml:space="preserve">　</w:t>
      </w:r>
      <w:r>
        <w:t xml:space="preserve">事業認定申請図書の作成  </w:t>
      </w:r>
    </w:p>
    <w:p w:rsidR="00BF0530" w:rsidRDefault="007C7134" w:rsidP="009720DB">
      <w:pPr>
        <w:pStyle w:val="a5"/>
        <w:ind w:firstLineChars="100" w:firstLine="240"/>
      </w:pPr>
      <w:r>
        <w:t>二</w:t>
      </w:r>
      <w:r w:rsidR="009720DB">
        <w:rPr>
          <w:rFonts w:hint="eastAsia"/>
        </w:rPr>
        <w:t xml:space="preserve">　</w:t>
      </w:r>
      <w:r>
        <w:t xml:space="preserve">裁決申請図書の作成 </w:t>
      </w:r>
    </w:p>
    <w:p w:rsidR="00BF0530" w:rsidRDefault="007C7134" w:rsidP="009720DB">
      <w:pPr>
        <w:pStyle w:val="a5"/>
        <w:ind w:firstLineChars="100" w:firstLine="240"/>
      </w:pPr>
      <w:r>
        <w:t>三</w:t>
      </w:r>
      <w:r w:rsidR="009720DB">
        <w:rPr>
          <w:rFonts w:hint="eastAsia"/>
        </w:rPr>
        <w:t xml:space="preserve">　</w:t>
      </w:r>
      <w:r>
        <w:t xml:space="preserve">明渡裁決申立図書の作成 </w:t>
      </w:r>
    </w:p>
    <w:p w:rsidR="00BF0530" w:rsidRDefault="007C7134" w:rsidP="00C577FC">
      <w:pPr>
        <w:pStyle w:val="a5"/>
      </w:pPr>
      <w:r>
        <w:t xml:space="preserve"> </w:t>
      </w:r>
    </w:p>
    <w:p w:rsidR="00BF0530" w:rsidRDefault="007C7134" w:rsidP="00C577FC">
      <w:pPr>
        <w:pStyle w:val="a5"/>
      </w:pPr>
      <w:r>
        <w:t xml:space="preserve">（事業認定申請図書の作成） </w:t>
      </w:r>
    </w:p>
    <w:p w:rsidR="00BF0530" w:rsidRDefault="007C7134" w:rsidP="009720DB">
      <w:pPr>
        <w:pStyle w:val="a5"/>
        <w:ind w:left="240" w:hangingChars="100" w:hanging="240"/>
      </w:pPr>
      <w:r>
        <w:t>第１２２条</w:t>
      </w:r>
      <w:r w:rsidR="00917BFB">
        <w:rPr>
          <w:rFonts w:hint="eastAsia"/>
        </w:rPr>
        <w:t xml:space="preserve">　</w:t>
      </w:r>
      <w:r>
        <w:t xml:space="preserve">事業認定申請図書の作成とは、土地収用法（昭和26年法律第219 号。以下この章において「法」という。）第16条に規定する事業の認定を受けるため、法第18条の規定による事業認定申請書及び添付書類等を作成することをいう。 </w:t>
      </w:r>
    </w:p>
    <w:p w:rsidR="00BF0530" w:rsidRDefault="007C7134" w:rsidP="00C577FC">
      <w:pPr>
        <w:pStyle w:val="a5"/>
      </w:pPr>
      <w:r>
        <w:t xml:space="preserve"> </w:t>
      </w:r>
    </w:p>
    <w:p w:rsidR="00BF0530" w:rsidRDefault="007C7134" w:rsidP="00C577FC">
      <w:pPr>
        <w:pStyle w:val="a5"/>
      </w:pPr>
      <w:r>
        <w:t xml:space="preserve">（事業計画の説明） </w:t>
      </w:r>
    </w:p>
    <w:p w:rsidR="00BF0530" w:rsidRDefault="007C7134" w:rsidP="009720DB">
      <w:pPr>
        <w:pStyle w:val="a5"/>
        <w:ind w:left="240" w:hangingChars="100" w:hanging="240"/>
      </w:pPr>
      <w:r>
        <w:t>第１２３条</w:t>
      </w:r>
      <w:r w:rsidR="00917BFB">
        <w:rPr>
          <w:rFonts w:hint="eastAsia"/>
        </w:rPr>
        <w:t xml:space="preserve">　</w:t>
      </w:r>
      <w:r>
        <w:t xml:space="preserve">事業認定申請図書の作成に当たっては、当該事業認定申請に係る事業の目的、計画の概要及び申請区間等について監督職員等から説明を受けるものとする。 </w:t>
      </w:r>
    </w:p>
    <w:p w:rsidR="00BF0530" w:rsidRDefault="007C7134" w:rsidP="00C577FC">
      <w:pPr>
        <w:pStyle w:val="a5"/>
      </w:pPr>
      <w:r>
        <w:t xml:space="preserve"> </w:t>
      </w:r>
    </w:p>
    <w:p w:rsidR="00BF0530" w:rsidRDefault="007C7134" w:rsidP="00C577FC">
      <w:pPr>
        <w:pStyle w:val="a5"/>
      </w:pPr>
      <w:r>
        <w:t xml:space="preserve">（現地踏査） </w:t>
      </w:r>
    </w:p>
    <w:p w:rsidR="00BF0530" w:rsidRDefault="007C7134" w:rsidP="009720DB">
      <w:pPr>
        <w:pStyle w:val="a5"/>
        <w:ind w:left="240" w:hangingChars="100" w:hanging="240"/>
      </w:pPr>
      <w:r>
        <w:t>第１２４条</w:t>
      </w:r>
      <w:r w:rsidR="00917BFB">
        <w:rPr>
          <w:rFonts w:hint="eastAsia"/>
        </w:rPr>
        <w:t xml:space="preserve">　</w:t>
      </w:r>
      <w:r>
        <w:t xml:space="preserve">事業認定申請図書の作成に当たって行う現地踏査においては、事業認定申請に係る起業地を含む事業地の踏査を行うものとする。 </w:t>
      </w:r>
    </w:p>
    <w:p w:rsidR="00BF0530" w:rsidRDefault="007C7134" w:rsidP="00C577FC">
      <w:pPr>
        <w:pStyle w:val="a5"/>
      </w:pPr>
      <w:r>
        <w:t xml:space="preserve"> </w:t>
      </w:r>
    </w:p>
    <w:p w:rsidR="00F734DB" w:rsidRDefault="00F734DB" w:rsidP="00C577FC">
      <w:pPr>
        <w:pStyle w:val="a5"/>
      </w:pPr>
    </w:p>
    <w:p w:rsidR="00BF0530" w:rsidRDefault="007C7134" w:rsidP="00C577FC">
      <w:pPr>
        <w:pStyle w:val="a5"/>
      </w:pPr>
      <w:r>
        <w:lastRenderedPageBreak/>
        <w:t xml:space="preserve">（起業地の範囲の検討） </w:t>
      </w:r>
    </w:p>
    <w:p w:rsidR="00BF0530" w:rsidRDefault="007C7134" w:rsidP="009720DB">
      <w:pPr>
        <w:pStyle w:val="a5"/>
        <w:ind w:left="240" w:hangingChars="100" w:hanging="240"/>
      </w:pPr>
      <w:r>
        <w:t>第１２５条</w:t>
      </w:r>
      <w:r w:rsidR="00917BFB">
        <w:rPr>
          <w:rFonts w:hint="eastAsia"/>
        </w:rPr>
        <w:t xml:space="preserve">　</w:t>
      </w:r>
      <w:r>
        <w:t xml:space="preserve">起業地の範囲の検討は、事業認定申請区間に係る発注者が貸与する事業計画図を基に、本体事業、附帯事業又は関連事業ごとに行うものとする。 </w:t>
      </w:r>
    </w:p>
    <w:p w:rsidR="00BF0530" w:rsidRDefault="007C7134" w:rsidP="009720DB">
      <w:pPr>
        <w:pStyle w:val="a5"/>
        <w:ind w:left="240" w:hangingChars="100" w:hanging="240"/>
      </w:pPr>
      <w:r>
        <w:t>２</w:t>
      </w:r>
      <w:r w:rsidR="009720DB">
        <w:rPr>
          <w:rFonts w:hint="eastAsia"/>
        </w:rPr>
        <w:t xml:space="preserve">　</w:t>
      </w:r>
      <w:r>
        <w:t xml:space="preserve">前項による事業認定申請の範囲を検討したときは、監督職員と協議するものとする。 </w:t>
      </w:r>
    </w:p>
    <w:p w:rsidR="00BF0530" w:rsidRDefault="007C7134" w:rsidP="00C577FC">
      <w:pPr>
        <w:pStyle w:val="a5"/>
      </w:pPr>
      <w:r>
        <w:t xml:space="preserve"> </w:t>
      </w:r>
    </w:p>
    <w:p w:rsidR="00BF0530" w:rsidRDefault="007C7134" w:rsidP="00C577FC">
      <w:pPr>
        <w:pStyle w:val="a5"/>
      </w:pPr>
      <w:r>
        <w:t xml:space="preserve">（事業認定申請図書の作成方法） </w:t>
      </w:r>
    </w:p>
    <w:p w:rsidR="00BF0530" w:rsidRDefault="007C7134" w:rsidP="009720DB">
      <w:pPr>
        <w:pStyle w:val="a5"/>
        <w:ind w:left="240" w:hangingChars="100" w:hanging="240"/>
      </w:pPr>
      <w:r>
        <w:t>第１２６条</w:t>
      </w:r>
      <w:r w:rsidR="00917BFB">
        <w:rPr>
          <w:rFonts w:hint="eastAsia"/>
        </w:rPr>
        <w:t xml:space="preserve">　</w:t>
      </w:r>
      <w:r>
        <w:t xml:space="preserve">事業認定申請図書は、法第 18 条並びに法施行規則（昭和 26 年建設省令第33号。以下この章において「規則」という。）第２条及び第３条に定めるところに従うほか、別記４「事業認定申請図書等作成要領」により作成するものとする。 </w:t>
      </w:r>
    </w:p>
    <w:p w:rsidR="00BF0530" w:rsidRDefault="007C7134" w:rsidP="00C577FC">
      <w:pPr>
        <w:pStyle w:val="a5"/>
      </w:pPr>
      <w:r>
        <w:t xml:space="preserve"> </w:t>
      </w:r>
    </w:p>
    <w:p w:rsidR="00BF0530" w:rsidRDefault="007C7134" w:rsidP="00C577FC">
      <w:pPr>
        <w:pStyle w:val="a5"/>
      </w:pPr>
      <w:r>
        <w:t xml:space="preserve">（事前相談用資料の作成方法） </w:t>
      </w:r>
    </w:p>
    <w:p w:rsidR="00BF0530" w:rsidRDefault="007C7134" w:rsidP="009720DB">
      <w:pPr>
        <w:pStyle w:val="a5"/>
        <w:ind w:left="240" w:hangingChars="100" w:hanging="240"/>
      </w:pPr>
      <w:r>
        <w:t>第１２７条</w:t>
      </w:r>
      <w:r w:rsidR="00917BFB">
        <w:rPr>
          <w:rFonts w:hint="eastAsia"/>
        </w:rPr>
        <w:t xml:space="preserve">　</w:t>
      </w:r>
      <w:r>
        <w:t xml:space="preserve">事業認定申請図書の事前相談用資料の作成は、前条の定めるところにより、法第20条の事業の認定の要件すべてに該当するように記載するものとする。この場合において、事前相談に必要と認める参考資料をあわせて作成するものとする。 </w:t>
      </w:r>
    </w:p>
    <w:p w:rsidR="00BF0530" w:rsidRDefault="007C7134" w:rsidP="00C577FC">
      <w:pPr>
        <w:pStyle w:val="a5"/>
      </w:pPr>
      <w:r>
        <w:t xml:space="preserve"> </w:t>
      </w:r>
    </w:p>
    <w:p w:rsidR="00BF0530" w:rsidRDefault="007C7134" w:rsidP="00C577FC">
      <w:pPr>
        <w:pStyle w:val="a5"/>
      </w:pPr>
      <w:r>
        <w:t xml:space="preserve">（事前相談用資料の提出） </w:t>
      </w:r>
    </w:p>
    <w:p w:rsidR="00BF0530" w:rsidRDefault="007C7134" w:rsidP="009720DB">
      <w:pPr>
        <w:pStyle w:val="a5"/>
        <w:ind w:left="240" w:hangingChars="100" w:hanging="240"/>
      </w:pPr>
      <w:r>
        <w:t>第１２８条</w:t>
      </w:r>
      <w:r w:rsidR="00917BFB">
        <w:rPr>
          <w:rFonts w:hint="eastAsia"/>
        </w:rPr>
        <w:t xml:space="preserve">　</w:t>
      </w:r>
      <w:r>
        <w:t xml:space="preserve">受注者は、前条の事前相談用資料の作成が完了したときは、速やかに、監督職員に当該資料を提出するものとする。 </w:t>
      </w:r>
    </w:p>
    <w:p w:rsidR="00BF0530" w:rsidRDefault="007C7134" w:rsidP="00C577FC">
      <w:pPr>
        <w:pStyle w:val="a5"/>
      </w:pPr>
      <w:r>
        <w:t xml:space="preserve"> </w:t>
      </w:r>
    </w:p>
    <w:p w:rsidR="00BF0530" w:rsidRDefault="007C7134" w:rsidP="00C577FC">
      <w:pPr>
        <w:pStyle w:val="a5"/>
      </w:pPr>
      <w:r>
        <w:t xml:space="preserve">（本申請図書の作成） </w:t>
      </w:r>
    </w:p>
    <w:p w:rsidR="00BF0530" w:rsidRDefault="007C7134" w:rsidP="009720DB">
      <w:pPr>
        <w:pStyle w:val="a5"/>
        <w:ind w:left="240" w:hangingChars="100" w:hanging="240"/>
      </w:pPr>
      <w:r>
        <w:t>第１２９条</w:t>
      </w:r>
      <w:r w:rsidR="00917BFB">
        <w:rPr>
          <w:rFonts w:hint="eastAsia"/>
        </w:rPr>
        <w:t xml:space="preserve">　</w:t>
      </w:r>
      <w:r>
        <w:t xml:space="preserve">事業認定機関との事前相談の完了に伴う本申請図書の作成は、監督職員の指示により事前相談用資料を修正し、又は補足資料を整備して行うものとする。 </w:t>
      </w:r>
    </w:p>
    <w:p w:rsidR="00BF0530" w:rsidRDefault="007C7134" w:rsidP="00C577FC">
      <w:pPr>
        <w:pStyle w:val="a5"/>
      </w:pPr>
      <w:r>
        <w:t xml:space="preserve"> </w:t>
      </w:r>
    </w:p>
    <w:p w:rsidR="00A61A3A" w:rsidRDefault="00A61A3A" w:rsidP="00C577FC">
      <w:pPr>
        <w:pStyle w:val="a5"/>
      </w:pPr>
    </w:p>
    <w:p w:rsidR="00A61A3A" w:rsidRDefault="00A61A3A" w:rsidP="00C577FC">
      <w:pPr>
        <w:pStyle w:val="a5"/>
      </w:pPr>
    </w:p>
    <w:p w:rsidR="00BF0530" w:rsidRDefault="007C7134" w:rsidP="00C577FC">
      <w:pPr>
        <w:pStyle w:val="a5"/>
      </w:pPr>
      <w:r>
        <w:t xml:space="preserve">（裁決申請図書の作成） </w:t>
      </w:r>
    </w:p>
    <w:p w:rsidR="00BF0530" w:rsidRDefault="007C7134" w:rsidP="009720DB">
      <w:pPr>
        <w:pStyle w:val="a5"/>
        <w:ind w:left="240" w:hangingChars="100" w:hanging="240"/>
      </w:pPr>
      <w:r>
        <w:t>第１３０条</w:t>
      </w:r>
      <w:r w:rsidR="00917BFB">
        <w:rPr>
          <w:rFonts w:hint="eastAsia"/>
        </w:rPr>
        <w:t xml:space="preserve">　</w:t>
      </w:r>
      <w:r>
        <w:t xml:space="preserve">裁決申請図書の作成とは、法第40条に規定する裁決申請図書及びこれに関連する参考資料を作成することをいう。 </w:t>
      </w:r>
    </w:p>
    <w:p w:rsidR="00BF0530" w:rsidRDefault="007C7134" w:rsidP="00C577FC">
      <w:pPr>
        <w:pStyle w:val="a5"/>
      </w:pPr>
      <w:r>
        <w:t xml:space="preserve"> </w:t>
      </w:r>
    </w:p>
    <w:p w:rsidR="00BF0530" w:rsidRDefault="007C7134" w:rsidP="00C577FC">
      <w:pPr>
        <w:pStyle w:val="a5"/>
      </w:pPr>
      <w:r>
        <w:t xml:space="preserve">（裁決申請図書の作成方法） </w:t>
      </w:r>
    </w:p>
    <w:p w:rsidR="00BF0530" w:rsidRDefault="007C7134" w:rsidP="009720DB">
      <w:pPr>
        <w:pStyle w:val="a5"/>
        <w:ind w:left="240" w:hangingChars="100" w:hanging="240"/>
      </w:pPr>
      <w:r>
        <w:t>第１３１条</w:t>
      </w:r>
      <w:r w:rsidR="00917BFB">
        <w:rPr>
          <w:rFonts w:hint="eastAsia"/>
        </w:rPr>
        <w:t xml:space="preserve">　</w:t>
      </w:r>
      <w:r>
        <w:t xml:space="preserve">裁決申請図書は、法第40条並びに規則第16条及び第17条に定めるところに従うほか、別記４「事業認定申請図書等作成要領」により作成するものとする。 </w:t>
      </w:r>
    </w:p>
    <w:p w:rsidR="00BF0530" w:rsidRDefault="007C7134" w:rsidP="00C577FC">
      <w:pPr>
        <w:pStyle w:val="a5"/>
      </w:pPr>
      <w:r>
        <w:t xml:space="preserve"> </w:t>
      </w:r>
    </w:p>
    <w:p w:rsidR="00BF0530" w:rsidRDefault="007C7134" w:rsidP="00C577FC">
      <w:pPr>
        <w:pStyle w:val="a5"/>
      </w:pPr>
      <w:r>
        <w:t xml:space="preserve">（明渡裁決申立図書の作成） </w:t>
      </w:r>
    </w:p>
    <w:p w:rsidR="00917BFB" w:rsidRDefault="007C7134" w:rsidP="009720DB">
      <w:pPr>
        <w:pStyle w:val="a5"/>
        <w:ind w:left="240" w:hangingChars="100" w:hanging="240"/>
      </w:pPr>
      <w:r>
        <w:t>第１３２条</w:t>
      </w:r>
      <w:r w:rsidR="00917BFB">
        <w:rPr>
          <w:rFonts w:hint="eastAsia"/>
        </w:rPr>
        <w:t xml:space="preserve">　</w:t>
      </w:r>
      <w:r>
        <w:t>明渡裁決申立図書の作成とは、法第47条の３に規定する明渡裁決申立書及びこれに関連する参考資料を作成することをいう。</w:t>
      </w:r>
    </w:p>
    <w:p w:rsidR="00917BFB" w:rsidRDefault="00917BFB" w:rsidP="009720DB">
      <w:pPr>
        <w:pStyle w:val="a5"/>
        <w:ind w:left="240" w:hangingChars="100" w:hanging="240"/>
      </w:pPr>
    </w:p>
    <w:p w:rsidR="00BF0530" w:rsidRDefault="007C7134" w:rsidP="009720DB">
      <w:pPr>
        <w:pStyle w:val="a5"/>
        <w:ind w:left="240" w:hangingChars="100" w:hanging="240"/>
      </w:pPr>
      <w:r>
        <w:lastRenderedPageBreak/>
        <w:t xml:space="preserve">（明渡裁決申立図書の作成方法） </w:t>
      </w:r>
    </w:p>
    <w:p w:rsidR="00BF0530" w:rsidRDefault="007C7134" w:rsidP="00A61A3A">
      <w:pPr>
        <w:pStyle w:val="a5"/>
        <w:ind w:left="240" w:hangingChars="100" w:hanging="240"/>
      </w:pPr>
      <w:r>
        <w:t>第１３３条</w:t>
      </w:r>
      <w:r w:rsidR="00917BFB">
        <w:rPr>
          <w:rFonts w:hint="eastAsia"/>
        </w:rPr>
        <w:t xml:space="preserve">　</w:t>
      </w:r>
      <w:r>
        <w:t>明渡裁決申立図書は、法第47条の３並びに規則第17条の６及び第17条の７に定めるところに従うほか、別記</w:t>
      </w:r>
      <w:r w:rsidR="00A61A3A">
        <w:rPr>
          <w:rFonts w:hint="eastAsia"/>
        </w:rPr>
        <w:t>４</w:t>
      </w:r>
      <w:r>
        <w:t xml:space="preserve">「事業認定申請図書等作成要領」により作成するものとする。 </w:t>
      </w:r>
    </w:p>
    <w:p w:rsidR="00BF0530" w:rsidRDefault="007C7134">
      <w:pPr>
        <w:spacing w:after="63" w:line="259" w:lineRule="auto"/>
        <w:ind w:left="0" w:firstLine="0"/>
      </w:pPr>
      <w:r>
        <w:rPr>
          <w:sz w:val="21"/>
        </w:rPr>
        <w:t xml:space="preserve"> </w:t>
      </w:r>
    </w:p>
    <w:p w:rsidR="00BF0530" w:rsidRDefault="007C7134">
      <w:pPr>
        <w:spacing w:after="284" w:line="259" w:lineRule="auto"/>
        <w:ind w:left="0" w:firstLine="0"/>
      </w:pPr>
      <w:r>
        <w:rPr>
          <w:sz w:val="21"/>
        </w:rPr>
        <w:t xml:space="preserve"> </w:t>
      </w:r>
    </w:p>
    <w:p w:rsidR="00BF0530" w:rsidRDefault="007C7134">
      <w:pPr>
        <w:pStyle w:val="1"/>
        <w:ind w:right="357"/>
        <w:rPr>
          <w:lang w:eastAsia="zh-TW"/>
        </w:rPr>
      </w:pPr>
      <w:r>
        <w:rPr>
          <w:lang w:eastAsia="zh-TW"/>
        </w:rPr>
        <w:t>第１３章 地盤変動影響調査等</w:t>
      </w:r>
      <w:r>
        <w:rPr>
          <w:rFonts w:ascii="ＭＳ 明朝" w:eastAsia="ＭＳ 明朝" w:hAnsi="ＭＳ 明朝" w:cs="ＭＳ 明朝"/>
          <w:vertAlign w:val="subscript"/>
          <w:lang w:eastAsia="zh-TW"/>
        </w:rPr>
        <w:t xml:space="preserve"> </w:t>
      </w:r>
    </w:p>
    <w:p w:rsidR="00BF0530" w:rsidRDefault="007C7134">
      <w:pPr>
        <w:spacing w:after="270" w:line="259" w:lineRule="auto"/>
        <w:ind w:left="0" w:firstLine="0"/>
        <w:rPr>
          <w:lang w:eastAsia="zh-TW"/>
        </w:rPr>
      </w:pPr>
      <w:r>
        <w:rPr>
          <w:sz w:val="21"/>
          <w:lang w:eastAsia="zh-TW"/>
        </w:rPr>
        <w:t xml:space="preserve"> </w:t>
      </w:r>
    </w:p>
    <w:p w:rsidR="00BF0530" w:rsidRPr="000360C7" w:rsidRDefault="007C7134">
      <w:pPr>
        <w:pStyle w:val="2"/>
        <w:ind w:right="350"/>
        <w:rPr>
          <w:b/>
          <w:bCs/>
          <w:lang w:eastAsia="zh-TW"/>
        </w:rPr>
      </w:pPr>
      <w:r w:rsidRPr="000360C7">
        <w:rPr>
          <w:b/>
          <w:bCs/>
          <w:lang w:eastAsia="zh-TW"/>
        </w:rPr>
        <w:t>第１節 調  査</w:t>
      </w:r>
      <w:r w:rsidRPr="000360C7">
        <w:rPr>
          <w:rFonts w:ascii="ＭＳ 明朝" w:eastAsia="ＭＳ 明朝" w:hAnsi="ＭＳ 明朝" w:cs="ＭＳ 明朝"/>
          <w:b/>
          <w:bCs/>
          <w:lang w:eastAsia="zh-TW"/>
        </w:rPr>
        <w:t xml:space="preserve"> </w:t>
      </w:r>
    </w:p>
    <w:p w:rsidR="00BF0530" w:rsidRDefault="007C7134">
      <w:pPr>
        <w:spacing w:after="73" w:line="259" w:lineRule="auto"/>
        <w:ind w:left="0" w:firstLine="0"/>
        <w:rPr>
          <w:lang w:eastAsia="zh-TW"/>
        </w:rPr>
      </w:pPr>
      <w:r>
        <w:rPr>
          <w:sz w:val="21"/>
          <w:lang w:eastAsia="zh-TW"/>
        </w:rPr>
        <w:t xml:space="preserve"> </w:t>
      </w:r>
    </w:p>
    <w:p w:rsidR="00BF0530" w:rsidRDefault="007C7134" w:rsidP="009720DB">
      <w:pPr>
        <w:pStyle w:val="a5"/>
        <w:rPr>
          <w:lang w:eastAsia="zh-TW"/>
        </w:rPr>
      </w:pPr>
      <w:r>
        <w:rPr>
          <w:lang w:eastAsia="zh-TW"/>
        </w:rPr>
        <w:t xml:space="preserve">（地盤変動影響調査） </w:t>
      </w:r>
    </w:p>
    <w:p w:rsidR="00BF0530" w:rsidRDefault="007C7134" w:rsidP="009720DB">
      <w:pPr>
        <w:pStyle w:val="a5"/>
        <w:ind w:left="240" w:hangingChars="100" w:hanging="240"/>
      </w:pPr>
      <w:r>
        <w:t>第１３４条</w:t>
      </w:r>
      <w:r w:rsidR="00917BFB">
        <w:rPr>
          <w:rFonts w:hint="eastAsia"/>
        </w:rPr>
        <w:t xml:space="preserve">　</w:t>
      </w:r>
      <w:r>
        <w:t xml:space="preserve">地盤変動影響調査とは、公共事業に係る工事の施行に起因する地盤変動により建物その他の工作物（以下この章において「建物等」という。）に損害等が生ずるおそれがあると認められる場合に、工事の着手に先立ち又は工事の施行中に行う建物等の配置及び現況の調査（以下「事前調査」という。）並びに工事の施行に起因する地盤変動により損害等が生じた建物等の状況の調査（以下「事後調査」という。）をいう。 </w:t>
      </w:r>
    </w:p>
    <w:p w:rsidR="00BF0530" w:rsidRDefault="007C7134" w:rsidP="009720DB">
      <w:pPr>
        <w:pStyle w:val="a5"/>
      </w:pPr>
      <w:r>
        <w:t xml:space="preserve"> </w:t>
      </w:r>
    </w:p>
    <w:p w:rsidR="00BF0530" w:rsidRDefault="007C7134" w:rsidP="009720DB">
      <w:pPr>
        <w:pStyle w:val="a5"/>
      </w:pPr>
      <w:r>
        <w:t xml:space="preserve">（調査） </w:t>
      </w:r>
    </w:p>
    <w:p w:rsidR="00BF0530" w:rsidRDefault="007C7134" w:rsidP="009720DB">
      <w:pPr>
        <w:pStyle w:val="a5"/>
        <w:ind w:left="240" w:hangingChars="100" w:hanging="240"/>
      </w:pPr>
      <w:r>
        <w:t>第１３５条</w:t>
      </w:r>
      <w:r w:rsidR="00917BFB">
        <w:rPr>
          <w:rFonts w:hint="eastAsia"/>
        </w:rPr>
        <w:t xml:space="preserve">　</w:t>
      </w:r>
      <w:r>
        <w:t xml:space="preserve">地盤変動影響調査は、地盤変動影響調査算定要領（平成24年3月 30日付け国土用第51号土地・建設産業局地価調査課長通知）により行うものとする。 </w:t>
      </w:r>
    </w:p>
    <w:p w:rsidR="00BF0530" w:rsidRDefault="007C7134" w:rsidP="009720DB">
      <w:pPr>
        <w:pStyle w:val="a5"/>
        <w:ind w:left="240" w:hangingChars="100" w:hanging="240"/>
      </w:pPr>
      <w:r>
        <w:t>２</w:t>
      </w:r>
      <w:r w:rsidR="009720DB">
        <w:rPr>
          <w:rFonts w:hint="eastAsia"/>
        </w:rPr>
        <w:t xml:space="preserve">　</w:t>
      </w:r>
      <w:r>
        <w:t xml:space="preserve">前項により難い場合は、監督職員の指示により必要な調査を行うものとする。 </w:t>
      </w:r>
    </w:p>
    <w:p w:rsidR="00BF0530" w:rsidRDefault="007C7134" w:rsidP="009720DB">
      <w:pPr>
        <w:pStyle w:val="a5"/>
      </w:pPr>
      <w:r>
        <w:t xml:space="preserve"> </w:t>
      </w:r>
    </w:p>
    <w:p w:rsidR="00A61A3A" w:rsidRDefault="00A61A3A" w:rsidP="009720DB">
      <w:pPr>
        <w:pStyle w:val="a5"/>
      </w:pPr>
    </w:p>
    <w:p w:rsidR="00BF0530" w:rsidRDefault="007C7134" w:rsidP="009720DB">
      <w:pPr>
        <w:pStyle w:val="a5"/>
      </w:pPr>
      <w:r>
        <w:t xml:space="preserve">（費用負担の要否の検討） </w:t>
      </w:r>
    </w:p>
    <w:p w:rsidR="00BF0530" w:rsidRDefault="007C7134" w:rsidP="009720DB">
      <w:pPr>
        <w:pStyle w:val="a5"/>
        <w:ind w:left="240" w:hangingChars="100" w:hanging="240"/>
      </w:pPr>
      <w:r>
        <w:t>第１３６条</w:t>
      </w:r>
      <w:r w:rsidR="00917BFB">
        <w:rPr>
          <w:rFonts w:hint="eastAsia"/>
        </w:rPr>
        <w:t xml:space="preserve">　</w:t>
      </w:r>
      <w:r>
        <w:t xml:space="preserve">損害等をてん補するために必要な費用負担の要否の検討は、発注者が事前調査及び事後調査の結果を比較検討する等をして、損傷箇所の変化又は損傷の発生が工事の施行によるものと認められるものについて、建物等の全部又は一部が損傷し、又は損壊することにより、建物等が通常有する機能を損なっているものであるかの検討を行うものとする。 </w:t>
      </w:r>
    </w:p>
    <w:p w:rsidR="00BF0530" w:rsidRDefault="007C7134" w:rsidP="009720DB">
      <w:pPr>
        <w:pStyle w:val="a5"/>
      </w:pPr>
      <w:r>
        <w:t>２</w:t>
      </w:r>
      <w:r w:rsidR="009720DB">
        <w:rPr>
          <w:rFonts w:hint="eastAsia"/>
        </w:rPr>
        <w:t xml:space="preserve">　</w:t>
      </w:r>
      <w:r>
        <w:t xml:space="preserve">前項の検討結果については、速やかに監督職員に報告するものとする。 </w:t>
      </w:r>
    </w:p>
    <w:p w:rsidR="00BF0530" w:rsidRDefault="007C7134">
      <w:pPr>
        <w:spacing w:after="270" w:line="259" w:lineRule="auto"/>
        <w:ind w:left="0" w:firstLine="0"/>
        <w:rPr>
          <w:sz w:val="21"/>
        </w:rPr>
      </w:pPr>
      <w:r>
        <w:rPr>
          <w:sz w:val="21"/>
        </w:rPr>
        <w:t xml:space="preserve"> </w:t>
      </w:r>
    </w:p>
    <w:p w:rsidR="00F734DB" w:rsidRDefault="00F734DB">
      <w:pPr>
        <w:spacing w:after="270" w:line="259" w:lineRule="auto"/>
        <w:ind w:left="0" w:firstLine="0"/>
        <w:rPr>
          <w:sz w:val="21"/>
        </w:rPr>
      </w:pPr>
    </w:p>
    <w:p w:rsidR="00F734DB" w:rsidRDefault="00F734DB">
      <w:pPr>
        <w:spacing w:after="270" w:line="259" w:lineRule="auto"/>
        <w:ind w:left="0" w:firstLine="0"/>
      </w:pPr>
    </w:p>
    <w:p w:rsidR="00BF0530" w:rsidRPr="000360C7" w:rsidRDefault="007C7134">
      <w:pPr>
        <w:pStyle w:val="2"/>
        <w:ind w:right="350"/>
        <w:rPr>
          <w:b/>
          <w:bCs/>
        </w:rPr>
      </w:pPr>
      <w:r w:rsidRPr="000360C7">
        <w:rPr>
          <w:b/>
          <w:bCs/>
        </w:rPr>
        <w:lastRenderedPageBreak/>
        <w:t>第２節 算  定</w:t>
      </w:r>
      <w:r w:rsidRPr="000360C7">
        <w:rPr>
          <w:rFonts w:ascii="ＭＳ 明朝" w:eastAsia="ＭＳ 明朝" w:hAnsi="ＭＳ 明朝" w:cs="ＭＳ 明朝"/>
          <w:b/>
          <w:bCs/>
        </w:rPr>
        <w:t xml:space="preserve"> </w:t>
      </w:r>
    </w:p>
    <w:p w:rsidR="00BF0530" w:rsidRDefault="007C7134">
      <w:pPr>
        <w:spacing w:after="73" w:line="259" w:lineRule="auto"/>
        <w:ind w:left="0" w:firstLine="0"/>
      </w:pPr>
      <w:r>
        <w:rPr>
          <w:sz w:val="21"/>
        </w:rPr>
        <w:t xml:space="preserve"> </w:t>
      </w:r>
    </w:p>
    <w:p w:rsidR="00BF0530" w:rsidRDefault="007C7134" w:rsidP="009720DB">
      <w:pPr>
        <w:pStyle w:val="a5"/>
      </w:pPr>
      <w:r>
        <w:t xml:space="preserve">（費用負担額の算定） </w:t>
      </w:r>
    </w:p>
    <w:p w:rsidR="00BF0530" w:rsidRDefault="007C7134" w:rsidP="009720DB">
      <w:pPr>
        <w:pStyle w:val="a5"/>
        <w:ind w:left="240" w:hangingChars="100" w:hanging="240"/>
      </w:pPr>
      <w:r>
        <w:t>第１３７条</w:t>
      </w:r>
      <w:r w:rsidR="000428D0">
        <w:rPr>
          <w:rFonts w:hint="eastAsia"/>
        </w:rPr>
        <w:t xml:space="preserve">　</w:t>
      </w:r>
      <w:r>
        <w:t xml:space="preserve">損害等が生じた建物等の費用負担額の算定は、地盤変動影響調査算定要領により行うものとする。 </w:t>
      </w:r>
    </w:p>
    <w:p w:rsidR="00BF0530" w:rsidRDefault="007C7134" w:rsidP="009720DB">
      <w:pPr>
        <w:pStyle w:val="a5"/>
        <w:ind w:left="240" w:hangingChars="100" w:hanging="240"/>
      </w:pPr>
      <w:r>
        <w:t>２</w:t>
      </w:r>
      <w:r w:rsidR="009720DB">
        <w:rPr>
          <w:rFonts w:hint="eastAsia"/>
        </w:rPr>
        <w:t xml:space="preserve">　</w:t>
      </w:r>
      <w:r>
        <w:t>前項により難い場合は、監督職員の指示する方法により費用負担額の算定を</w:t>
      </w:r>
      <w:bookmarkStart w:id="0" w:name="_GoBack"/>
      <w:bookmarkEnd w:id="0"/>
      <w:r>
        <w:t>行うものとする。</w:t>
      </w:r>
      <w:r>
        <w:rPr>
          <w:sz w:val="21"/>
        </w:rPr>
        <w:t xml:space="preserve"> </w:t>
      </w:r>
    </w:p>
    <w:p w:rsidR="00BF0530" w:rsidRDefault="007C7134">
      <w:pPr>
        <w:spacing w:after="270" w:line="259" w:lineRule="auto"/>
        <w:ind w:left="0" w:firstLine="0"/>
      </w:pPr>
      <w:r>
        <w:rPr>
          <w:sz w:val="21"/>
        </w:rPr>
        <w:t xml:space="preserve"> </w:t>
      </w:r>
    </w:p>
    <w:p w:rsidR="00BF0530" w:rsidRPr="000360C7" w:rsidRDefault="007C7134">
      <w:pPr>
        <w:pStyle w:val="2"/>
        <w:ind w:right="351"/>
        <w:rPr>
          <w:b/>
          <w:bCs/>
        </w:rPr>
      </w:pPr>
      <w:r w:rsidRPr="000360C7">
        <w:rPr>
          <w:b/>
          <w:bCs/>
        </w:rPr>
        <w:t>第３節 費用負担の説明</w:t>
      </w:r>
      <w:r w:rsidRPr="000360C7">
        <w:rPr>
          <w:rFonts w:ascii="ＭＳ 明朝" w:eastAsia="ＭＳ 明朝" w:hAnsi="ＭＳ 明朝" w:cs="ＭＳ 明朝"/>
          <w:b/>
          <w:bCs/>
        </w:rPr>
        <w:t xml:space="preserve"> </w:t>
      </w:r>
    </w:p>
    <w:p w:rsidR="00BF0530" w:rsidRDefault="007C7134">
      <w:pPr>
        <w:spacing w:after="73" w:line="259" w:lineRule="auto"/>
        <w:ind w:left="0" w:firstLine="0"/>
      </w:pPr>
      <w:r>
        <w:rPr>
          <w:sz w:val="21"/>
        </w:rPr>
        <w:t xml:space="preserve"> </w:t>
      </w:r>
    </w:p>
    <w:p w:rsidR="00BF0530" w:rsidRDefault="007C7134" w:rsidP="009720DB">
      <w:pPr>
        <w:pStyle w:val="a5"/>
      </w:pPr>
      <w:r>
        <w:t xml:space="preserve">（費用負担の説明） </w:t>
      </w:r>
    </w:p>
    <w:p w:rsidR="00BF0530" w:rsidRDefault="007C7134" w:rsidP="009720DB">
      <w:pPr>
        <w:pStyle w:val="a5"/>
        <w:ind w:left="240" w:hangingChars="100" w:hanging="240"/>
      </w:pPr>
      <w:r>
        <w:t>第１３８条</w:t>
      </w:r>
      <w:r w:rsidR="000428D0">
        <w:rPr>
          <w:rFonts w:hint="eastAsia"/>
        </w:rPr>
        <w:t xml:space="preserve">　</w:t>
      </w:r>
      <w:r>
        <w:t xml:space="preserve">費用負担の説明とは、公共事業に係る工事の施行に起因する地盤変動により生じた建物等の損害等に係る費用負担額の算定内容等（以下「費用負担の内容等」という。）の説明を行うことをいう。 </w:t>
      </w:r>
    </w:p>
    <w:p w:rsidR="00BF0530" w:rsidRDefault="007C7134" w:rsidP="009720DB">
      <w:pPr>
        <w:pStyle w:val="a5"/>
      </w:pPr>
      <w:r>
        <w:t xml:space="preserve"> </w:t>
      </w:r>
    </w:p>
    <w:p w:rsidR="00BF0530" w:rsidRDefault="007C7134" w:rsidP="009720DB">
      <w:pPr>
        <w:pStyle w:val="a5"/>
      </w:pPr>
      <w:r>
        <w:t xml:space="preserve">（概況ヒアリング等） </w:t>
      </w:r>
    </w:p>
    <w:p w:rsidR="00BF0530" w:rsidRDefault="007C7134" w:rsidP="009720DB">
      <w:pPr>
        <w:pStyle w:val="a5"/>
        <w:ind w:left="240" w:hangingChars="100" w:hanging="240"/>
      </w:pPr>
      <w:r>
        <w:t>第１３９条</w:t>
      </w:r>
      <w:r w:rsidR="000428D0">
        <w:rPr>
          <w:rFonts w:hint="eastAsia"/>
        </w:rPr>
        <w:t xml:space="preserve">　</w:t>
      </w:r>
      <w:r>
        <w:t xml:space="preserve">受注者は、費用負担の説明の実施に先立ち、監督職員から当該工事の内容、被害発生の時期、費用負担の対象となる建物等の概要、損傷の状況、費用負担の内容等、各権利者の実情及びその他必要となる事項について説明を受けるものとする。 </w:t>
      </w:r>
    </w:p>
    <w:p w:rsidR="00BF0530" w:rsidRDefault="007C7134" w:rsidP="009720DB">
      <w:pPr>
        <w:pStyle w:val="a5"/>
        <w:ind w:left="240" w:hangingChars="100" w:hanging="240"/>
      </w:pPr>
      <w:r>
        <w:t>２</w:t>
      </w:r>
      <w:r w:rsidR="009720DB">
        <w:rPr>
          <w:rFonts w:hint="eastAsia"/>
        </w:rPr>
        <w:t xml:space="preserve">　</w:t>
      </w:r>
      <w:r>
        <w:t xml:space="preserve">受注者は、現地踏査後に費用負担の説明の対象となる権利者等と面接し、費用負担の説明を行うことについての協力を依頼するものとする。 </w:t>
      </w:r>
    </w:p>
    <w:p w:rsidR="00BF0530" w:rsidRDefault="007C7134" w:rsidP="009720DB">
      <w:pPr>
        <w:pStyle w:val="a5"/>
      </w:pPr>
      <w:r>
        <w:t xml:space="preserve"> 〔注〕前２節と併せて発注する場合は、第139条削除とする。 </w:t>
      </w:r>
    </w:p>
    <w:p w:rsidR="00BF0530" w:rsidRDefault="007C7134" w:rsidP="009720DB">
      <w:pPr>
        <w:pStyle w:val="a5"/>
      </w:pPr>
      <w:r>
        <w:t xml:space="preserve"> </w:t>
      </w:r>
    </w:p>
    <w:p w:rsidR="00A61A3A" w:rsidRDefault="00A61A3A" w:rsidP="009720DB">
      <w:pPr>
        <w:pStyle w:val="a5"/>
      </w:pPr>
    </w:p>
    <w:p w:rsidR="00A61A3A" w:rsidRDefault="00A61A3A" w:rsidP="009720DB">
      <w:pPr>
        <w:pStyle w:val="a5"/>
      </w:pPr>
    </w:p>
    <w:p w:rsidR="00BF0530" w:rsidRDefault="007C7134" w:rsidP="009720DB">
      <w:pPr>
        <w:pStyle w:val="a5"/>
      </w:pPr>
      <w:r>
        <w:t xml:space="preserve">（説明資料の作成等） </w:t>
      </w:r>
    </w:p>
    <w:p w:rsidR="00BF0530" w:rsidRDefault="007C7134" w:rsidP="009720DB">
      <w:pPr>
        <w:pStyle w:val="a5"/>
        <w:ind w:left="240" w:hangingChars="100" w:hanging="240"/>
      </w:pPr>
      <w:r>
        <w:t>第１４０条 権利者に対する説明を行うに当たっては、あらかじめ、</w:t>
      </w:r>
      <w:r>
        <w:rPr>
          <w:u w:val="single" w:color="000000"/>
        </w:rPr>
        <w:t>現地踏査及び概況ヒアリング等の結果を踏まえ</w:t>
      </w:r>
      <w:r>
        <w:t xml:space="preserve">、次の各号に掲げる業務を行うものとし、これら業務が完了したときは、その内容等について監督職員と協議するものとする。 </w:t>
      </w:r>
    </w:p>
    <w:p w:rsidR="009720DB" w:rsidRDefault="007C7134" w:rsidP="009720DB">
      <w:pPr>
        <w:pStyle w:val="a5"/>
        <w:ind w:firstLineChars="100" w:firstLine="240"/>
      </w:pPr>
      <w:r>
        <w:t>一</w:t>
      </w:r>
      <w:r w:rsidR="009720DB">
        <w:rPr>
          <w:rFonts w:hint="eastAsia"/>
        </w:rPr>
        <w:t xml:space="preserve">　</w:t>
      </w:r>
      <w:r>
        <w:t xml:space="preserve">説明対象建物等及び権利者ごとの処理方針の検討  </w:t>
      </w:r>
    </w:p>
    <w:p w:rsidR="009720DB" w:rsidRDefault="007C7134" w:rsidP="009720DB">
      <w:pPr>
        <w:pStyle w:val="a5"/>
        <w:ind w:firstLineChars="100" w:firstLine="240"/>
      </w:pPr>
      <w:r>
        <w:t>二</w:t>
      </w:r>
      <w:r w:rsidR="009720DB">
        <w:rPr>
          <w:rFonts w:hint="eastAsia"/>
        </w:rPr>
        <w:t xml:space="preserve">　</w:t>
      </w:r>
      <w:r>
        <w:t xml:space="preserve">権利者ごとの費用負担の内容等の確認  </w:t>
      </w:r>
    </w:p>
    <w:p w:rsidR="00BF0530" w:rsidRDefault="007C7134" w:rsidP="009720DB">
      <w:pPr>
        <w:pStyle w:val="a5"/>
        <w:ind w:firstLineChars="100" w:firstLine="240"/>
      </w:pPr>
      <w:r>
        <w:t>三</w:t>
      </w:r>
      <w:r w:rsidR="009720DB">
        <w:rPr>
          <w:rFonts w:hint="eastAsia"/>
        </w:rPr>
        <w:t xml:space="preserve">　</w:t>
      </w:r>
      <w:r>
        <w:t xml:space="preserve">権利者に対する説明用資料の作成 </w:t>
      </w:r>
    </w:p>
    <w:p w:rsidR="00BF0530" w:rsidRDefault="007C7134" w:rsidP="009720DB">
      <w:pPr>
        <w:pStyle w:val="a5"/>
        <w:ind w:firstLineChars="100" w:firstLine="240"/>
      </w:pPr>
      <w:r>
        <w:t xml:space="preserve">〔注〕前２節と併せて発注する場合は、下線部分を適用しない。 </w:t>
      </w:r>
    </w:p>
    <w:p w:rsidR="00BF0530" w:rsidRDefault="007C7134" w:rsidP="009720DB">
      <w:pPr>
        <w:pStyle w:val="a5"/>
      </w:pPr>
      <w:r>
        <w:t xml:space="preserve"> </w:t>
      </w:r>
    </w:p>
    <w:p w:rsidR="00BF0530" w:rsidRDefault="007C7134" w:rsidP="009720DB">
      <w:pPr>
        <w:pStyle w:val="a5"/>
      </w:pPr>
      <w:r>
        <w:t xml:space="preserve">（権利者に対する説明） </w:t>
      </w:r>
    </w:p>
    <w:p w:rsidR="00BF0530" w:rsidRDefault="007C7134" w:rsidP="009720DB">
      <w:pPr>
        <w:pStyle w:val="a5"/>
      </w:pPr>
      <w:r>
        <w:t>第１４１条</w:t>
      </w:r>
      <w:r w:rsidR="000428D0">
        <w:rPr>
          <w:rFonts w:hint="eastAsia"/>
        </w:rPr>
        <w:t xml:space="preserve">　</w:t>
      </w:r>
      <w:r>
        <w:t xml:space="preserve">権利者に対する説明は、次の各号により行うものとする。 </w:t>
      </w:r>
    </w:p>
    <w:p w:rsidR="00BF0530" w:rsidRDefault="009720DB" w:rsidP="009720DB">
      <w:pPr>
        <w:pStyle w:val="a5"/>
        <w:ind w:firstLineChars="100" w:firstLine="240"/>
      </w:pPr>
      <w:r>
        <w:rPr>
          <w:rFonts w:hint="eastAsia"/>
        </w:rPr>
        <w:t xml:space="preserve">一　</w:t>
      </w:r>
      <w:r w:rsidR="007C7134">
        <w:t xml:space="preserve">２名以上の者を一組として権利者と面接すること。 </w:t>
      </w:r>
    </w:p>
    <w:p w:rsidR="00BF0530" w:rsidRDefault="009720DB" w:rsidP="009720DB">
      <w:pPr>
        <w:pStyle w:val="a5"/>
        <w:ind w:leftChars="100" w:left="480" w:hangingChars="100" w:hanging="240"/>
      </w:pPr>
      <w:r>
        <w:rPr>
          <w:rFonts w:hint="eastAsia"/>
        </w:rPr>
        <w:lastRenderedPageBreak/>
        <w:t xml:space="preserve">二　</w:t>
      </w:r>
      <w:r w:rsidR="007C7134">
        <w:t xml:space="preserve">権利者と面接するときは、事前に連絡を取り、日時、場所その他必要な事項について了解を得ておくこと。 </w:t>
      </w:r>
    </w:p>
    <w:p w:rsidR="00BF0530" w:rsidRDefault="007C7134" w:rsidP="009720DB">
      <w:pPr>
        <w:pStyle w:val="a5"/>
        <w:ind w:left="240" w:hangingChars="100" w:hanging="240"/>
      </w:pPr>
      <w:r>
        <w:t>２</w:t>
      </w:r>
      <w:r w:rsidR="009720DB">
        <w:rPr>
          <w:rFonts w:hint="eastAsia"/>
        </w:rPr>
        <w:t xml:space="preserve">　</w:t>
      </w:r>
      <w:r>
        <w:t xml:space="preserve">権利者に対しては、前条において作成した説明用資料を基に費用負担の内容等の理解が得られるよう十分な説明を行うものとする。 </w:t>
      </w:r>
    </w:p>
    <w:p w:rsidR="00BF0530" w:rsidRDefault="007C7134" w:rsidP="009720DB">
      <w:pPr>
        <w:pStyle w:val="a5"/>
      </w:pPr>
      <w:r>
        <w:t xml:space="preserve"> </w:t>
      </w:r>
    </w:p>
    <w:p w:rsidR="00BF0530" w:rsidRDefault="007C7134" w:rsidP="009720DB">
      <w:pPr>
        <w:pStyle w:val="a5"/>
      </w:pPr>
      <w:r>
        <w:t xml:space="preserve">（記録簿の作成） </w:t>
      </w:r>
    </w:p>
    <w:p w:rsidR="00BF0530" w:rsidRDefault="007C7134" w:rsidP="009720DB">
      <w:pPr>
        <w:pStyle w:val="a5"/>
        <w:ind w:left="240" w:hangingChars="100" w:hanging="240"/>
      </w:pPr>
      <w:r>
        <w:t>第１４２条</w:t>
      </w:r>
      <w:r w:rsidR="000428D0">
        <w:rPr>
          <w:rFonts w:hint="eastAsia"/>
        </w:rPr>
        <w:t xml:space="preserve">　</w:t>
      </w:r>
      <w:r>
        <w:t>受注者は、権利者と面接し説明を行ったとき等は、その都度、説明の内容及び権利者の主張又は質疑の内容等を補償説明記録簿（様式第9</w:t>
      </w:r>
      <w:r w:rsidR="00F23BF0">
        <w:rPr>
          <w:rFonts w:hint="eastAsia"/>
        </w:rPr>
        <w:t>1</w:t>
      </w:r>
      <w:r>
        <w:t xml:space="preserve">号）に記載するものとする。 </w:t>
      </w:r>
    </w:p>
    <w:p w:rsidR="00BF0530" w:rsidRDefault="007C7134" w:rsidP="009720DB">
      <w:pPr>
        <w:pStyle w:val="a5"/>
      </w:pPr>
      <w:r>
        <w:t xml:space="preserve"> </w:t>
      </w:r>
    </w:p>
    <w:p w:rsidR="00BF0530" w:rsidRDefault="007C7134" w:rsidP="009720DB">
      <w:pPr>
        <w:pStyle w:val="a5"/>
      </w:pPr>
      <w:r>
        <w:t xml:space="preserve">（説明後の措置） </w:t>
      </w:r>
    </w:p>
    <w:p w:rsidR="00BF0530" w:rsidRDefault="007C7134" w:rsidP="009720DB">
      <w:pPr>
        <w:pStyle w:val="a5"/>
        <w:ind w:left="240" w:hangingChars="100" w:hanging="240"/>
      </w:pPr>
      <w:r>
        <w:t>第１４３条</w:t>
      </w:r>
      <w:r w:rsidR="000428D0">
        <w:rPr>
          <w:rFonts w:hint="eastAsia"/>
        </w:rPr>
        <w:t xml:space="preserve">　</w:t>
      </w:r>
      <w:r>
        <w:t xml:space="preserve">受注者は、費用負担の説明の現状及び権利者ごとの経過等を、必要に応じて、監督職員に報告するものとする。 </w:t>
      </w:r>
    </w:p>
    <w:p w:rsidR="00BF0530" w:rsidRDefault="009720DB" w:rsidP="009720DB">
      <w:pPr>
        <w:pStyle w:val="a5"/>
        <w:ind w:leftChars="4" w:left="250" w:hangingChars="100" w:hanging="240"/>
      </w:pPr>
      <w:r>
        <w:rPr>
          <w:rFonts w:hint="eastAsia"/>
        </w:rPr>
        <w:t xml:space="preserve">２　</w:t>
      </w:r>
      <w:r w:rsidR="007C7134">
        <w:t xml:space="preserve">受注者は、当該権利者に係る費用負担の内容等のすべてについて権利者の理解が得られたと判断したときは、速やかに、監督職員にその旨を報告するものとする。 </w:t>
      </w:r>
    </w:p>
    <w:p w:rsidR="00BF0530" w:rsidRDefault="009720DB" w:rsidP="009720DB">
      <w:pPr>
        <w:pStyle w:val="a5"/>
        <w:ind w:left="240" w:hangingChars="100" w:hanging="240"/>
      </w:pPr>
      <w:r>
        <w:rPr>
          <w:rFonts w:hint="eastAsia"/>
        </w:rPr>
        <w:t xml:space="preserve">３　</w:t>
      </w:r>
      <w:r w:rsidR="007C7134">
        <w:t xml:space="preserve">受注者は、権利者が説明を受け付けない又は費用負担の内容等若しくはその他事項で意見の相違等があるため理解を得ることが困難であると判断したときは、監督職員にその旨を報告し、指示を受けるものとする。 </w:t>
      </w:r>
    </w:p>
    <w:p w:rsidR="00BF0530" w:rsidRDefault="007C7134">
      <w:pPr>
        <w:spacing w:after="284" w:line="259" w:lineRule="auto"/>
        <w:ind w:left="0" w:firstLine="0"/>
      </w:pPr>
      <w:r>
        <w:rPr>
          <w:sz w:val="21"/>
        </w:rPr>
        <w:t xml:space="preserve"> </w:t>
      </w:r>
    </w:p>
    <w:p w:rsidR="00BF0530" w:rsidRDefault="007C7134">
      <w:pPr>
        <w:pStyle w:val="1"/>
        <w:ind w:right="356"/>
      </w:pPr>
      <w:r>
        <w:t>第１４章 写真台帳の作成</w:t>
      </w:r>
      <w:r>
        <w:rPr>
          <w:rFonts w:ascii="ＭＳ 明朝" w:eastAsia="ＭＳ 明朝" w:hAnsi="ＭＳ 明朝" w:cs="ＭＳ 明朝"/>
          <w:vertAlign w:val="subscript"/>
        </w:rPr>
        <w:t xml:space="preserve"> </w:t>
      </w:r>
    </w:p>
    <w:p w:rsidR="00BF0530" w:rsidRDefault="007C7134">
      <w:pPr>
        <w:spacing w:after="73" w:line="259" w:lineRule="auto"/>
        <w:ind w:left="0" w:firstLine="0"/>
      </w:pPr>
      <w:r>
        <w:rPr>
          <w:sz w:val="21"/>
        </w:rPr>
        <w:t xml:space="preserve"> </w:t>
      </w:r>
    </w:p>
    <w:p w:rsidR="00BF0530" w:rsidRDefault="007C7134" w:rsidP="009720DB">
      <w:pPr>
        <w:pStyle w:val="a5"/>
      </w:pPr>
      <w:r>
        <w:t xml:space="preserve">（写真台帳の作成） </w:t>
      </w:r>
    </w:p>
    <w:p w:rsidR="00BF0530" w:rsidRDefault="007C7134" w:rsidP="009720DB">
      <w:pPr>
        <w:pStyle w:val="a5"/>
        <w:ind w:left="240" w:hangingChars="100" w:hanging="240"/>
      </w:pPr>
      <w:r>
        <w:t>第１４４条</w:t>
      </w:r>
      <w:r w:rsidR="000428D0">
        <w:rPr>
          <w:rFonts w:hint="eastAsia"/>
        </w:rPr>
        <w:t xml:space="preserve">　</w:t>
      </w:r>
      <w:r>
        <w:t xml:space="preserve">受注者は、第５章、第６章、第８章、第９章及び第13章に定める調査等と併せて、次の各号に定めるところにより、写真を撮影し、所有者ごとに写真台帳を作成するものとする。 </w:t>
      </w:r>
    </w:p>
    <w:p w:rsidR="00BF0530" w:rsidRDefault="007C7134" w:rsidP="00A61A3A">
      <w:pPr>
        <w:pStyle w:val="a5"/>
        <w:ind w:leftChars="200" w:left="480" w:firstLineChars="100" w:firstLine="240"/>
      </w:pPr>
      <w:r>
        <w:t xml:space="preserve">なお、写真撮影については、カラーフィルム又は修正、書き込み、削除等の防止措置がされたＳＤカード（例えば </w:t>
      </w:r>
      <w:r>
        <w:rPr>
          <w:rFonts w:ascii="Century" w:eastAsia="Century" w:hAnsi="Century" w:cs="Century"/>
        </w:rPr>
        <w:t xml:space="preserve">SD WORM </w:t>
      </w:r>
      <w:r>
        <w:t xml:space="preserve">など、デジタルカメラ対応改ざん防止メディア）を使用するものとする。 </w:t>
      </w:r>
    </w:p>
    <w:p w:rsidR="00BF0530" w:rsidRDefault="009720DB" w:rsidP="009720DB">
      <w:pPr>
        <w:pStyle w:val="a5"/>
        <w:ind w:leftChars="100" w:left="480" w:hangingChars="100" w:hanging="240"/>
      </w:pPr>
      <w:r>
        <w:rPr>
          <w:rFonts w:hint="eastAsia"/>
        </w:rPr>
        <w:t xml:space="preserve">一　</w:t>
      </w:r>
      <w:r w:rsidR="007C7134">
        <w:t xml:space="preserve">第５章に定める調査等と併せて行う写真の撮影は、調査区域の概況が容易にわかるものとする。 </w:t>
      </w:r>
    </w:p>
    <w:p w:rsidR="00BF0530" w:rsidRDefault="009720DB" w:rsidP="009720DB">
      <w:pPr>
        <w:pStyle w:val="a5"/>
        <w:ind w:leftChars="100" w:left="480" w:hangingChars="100" w:hanging="240"/>
      </w:pPr>
      <w:r>
        <w:rPr>
          <w:rFonts w:hint="eastAsia"/>
        </w:rPr>
        <w:t xml:space="preserve">二　</w:t>
      </w:r>
      <w:r w:rsidR="007C7134">
        <w:t xml:space="preserve">第５章及び第６章に定める調査等と併せて行う写真の撮影は建物の全景及び建物の主要な構造部分並びに建物が存在する周囲の状況並びに建物以外の土地に定着する主要な工作物が容易にわかるものとする。 </w:t>
      </w:r>
    </w:p>
    <w:p w:rsidR="00BF0530" w:rsidRDefault="009720DB" w:rsidP="009720DB">
      <w:pPr>
        <w:pStyle w:val="a5"/>
        <w:ind w:leftChars="100" w:left="480" w:hangingChars="100" w:hanging="240"/>
      </w:pPr>
      <w:r>
        <w:rPr>
          <w:rFonts w:hint="eastAsia"/>
        </w:rPr>
        <w:t xml:space="preserve">三　</w:t>
      </w:r>
      <w:r w:rsidR="007C7134">
        <w:t xml:space="preserve">第６章に定める調査のうち、動産に関する調査と併せて行う写真の撮影は、動産の種類、形状、収容状況等が容易にわかるものとする。 </w:t>
      </w:r>
    </w:p>
    <w:p w:rsidR="00BF0530" w:rsidRDefault="009720DB" w:rsidP="009720DB">
      <w:pPr>
        <w:pStyle w:val="a5"/>
        <w:ind w:leftChars="100" w:left="480" w:hangingChars="100" w:hanging="240"/>
      </w:pPr>
      <w:r>
        <w:rPr>
          <w:rFonts w:hint="eastAsia"/>
        </w:rPr>
        <w:t xml:space="preserve">四　</w:t>
      </w:r>
      <w:r w:rsidR="007C7134">
        <w:t xml:space="preserve">第６章に定める調査等と併せて行う写真の撮影は、営業商品の陳列状況、生産の稼動状況、原材料及び生産品等が容易にわかるものとする。 </w:t>
      </w:r>
    </w:p>
    <w:p w:rsidR="00BF0530" w:rsidRDefault="009720DB" w:rsidP="00A61A3A">
      <w:pPr>
        <w:pStyle w:val="a5"/>
        <w:ind w:leftChars="100" w:left="480" w:hangingChars="100" w:hanging="240"/>
      </w:pPr>
      <w:r>
        <w:rPr>
          <w:rFonts w:hint="eastAsia"/>
        </w:rPr>
        <w:t xml:space="preserve">五　</w:t>
      </w:r>
      <w:r w:rsidR="007C7134">
        <w:t xml:space="preserve">第８章及び第９章に定める調査等と併せて行う写真の撮影は、監督職員の指示により前各号に準じて行うものとする。 </w:t>
      </w:r>
    </w:p>
    <w:p w:rsidR="00BF0530" w:rsidRDefault="009720DB" w:rsidP="009720DB">
      <w:pPr>
        <w:pStyle w:val="a5"/>
        <w:ind w:leftChars="100" w:left="240" w:firstLine="0"/>
      </w:pPr>
      <w:r>
        <w:rPr>
          <w:rFonts w:hint="eastAsia"/>
        </w:rPr>
        <w:lastRenderedPageBreak/>
        <w:t xml:space="preserve">六　</w:t>
      </w:r>
      <w:r w:rsidR="007C7134">
        <w:t xml:space="preserve">第13章に定める調査等と併せて行う写真の撮影は、地盤変動影響調査算定要領により行うものとする。 </w:t>
      </w:r>
    </w:p>
    <w:p w:rsidR="00BF0530" w:rsidRDefault="009720DB" w:rsidP="009720DB">
      <w:pPr>
        <w:pStyle w:val="a5"/>
        <w:ind w:left="240" w:hangingChars="100" w:hanging="240"/>
      </w:pPr>
      <w:r>
        <w:rPr>
          <w:rFonts w:hint="eastAsia"/>
        </w:rPr>
        <w:t xml:space="preserve">２　</w:t>
      </w:r>
      <w:r w:rsidR="007C7134">
        <w:t xml:space="preserve">写真台帳には、写真を撮影した付近の建物配置図等の写しを添付し、建物等の番号を付記するとともに、撮影の位置及び方向並びに写真番号を記入するものとする。 </w:t>
      </w:r>
    </w:p>
    <w:p w:rsidR="00BF0530" w:rsidRDefault="009720DB" w:rsidP="009720DB">
      <w:pPr>
        <w:pStyle w:val="a5"/>
        <w:ind w:left="240" w:hangingChars="100" w:hanging="240"/>
      </w:pPr>
      <w:r>
        <w:rPr>
          <w:rFonts w:hint="eastAsia"/>
        </w:rPr>
        <w:t xml:space="preserve">３　</w:t>
      </w:r>
      <w:r w:rsidR="007C7134">
        <w:t xml:space="preserve">写真台帳の作成に当たっては、撮影年月日等の記載事項及び撮影対象物の位置その他必要と認められる事項を明記し、写真撮影に従事した者の記名押印をするものとする。 </w:t>
      </w:r>
    </w:p>
    <w:p w:rsidR="00BF0530" w:rsidRDefault="007C7134">
      <w:pPr>
        <w:spacing w:after="284" w:line="259" w:lineRule="auto"/>
        <w:ind w:left="0" w:firstLine="0"/>
      </w:pPr>
      <w:r>
        <w:rPr>
          <w:sz w:val="21"/>
        </w:rPr>
        <w:t xml:space="preserve"> </w:t>
      </w:r>
    </w:p>
    <w:p w:rsidR="00BF0530" w:rsidRDefault="007C7134">
      <w:pPr>
        <w:pStyle w:val="1"/>
        <w:ind w:right="356"/>
      </w:pPr>
      <w:r>
        <w:t>第１５章 物件調書の作成</w:t>
      </w:r>
      <w:r>
        <w:rPr>
          <w:rFonts w:ascii="ＭＳ 明朝" w:eastAsia="ＭＳ 明朝" w:hAnsi="ＭＳ 明朝" w:cs="ＭＳ 明朝"/>
          <w:vertAlign w:val="subscript"/>
        </w:rPr>
        <w:t xml:space="preserve"> </w:t>
      </w:r>
    </w:p>
    <w:p w:rsidR="00BF0530" w:rsidRDefault="007C7134">
      <w:pPr>
        <w:spacing w:after="73" w:line="259" w:lineRule="auto"/>
        <w:ind w:left="0" w:firstLine="0"/>
      </w:pPr>
      <w:r>
        <w:rPr>
          <w:sz w:val="21"/>
        </w:rPr>
        <w:t xml:space="preserve"> </w:t>
      </w:r>
    </w:p>
    <w:p w:rsidR="00BF0530" w:rsidRDefault="007C7134">
      <w:pPr>
        <w:ind w:left="-5" w:right="220"/>
      </w:pPr>
      <w:r>
        <w:t xml:space="preserve">（物件調書の作成） </w:t>
      </w:r>
    </w:p>
    <w:p w:rsidR="00BF0530" w:rsidRDefault="007C7134">
      <w:pPr>
        <w:ind w:left="196" w:right="220" w:hanging="211"/>
      </w:pPr>
      <w:r>
        <w:t>第１４５条</w:t>
      </w:r>
      <w:r w:rsidR="000428D0">
        <w:rPr>
          <w:rFonts w:hint="eastAsia"/>
        </w:rPr>
        <w:t xml:space="preserve">　</w:t>
      </w:r>
      <w:r>
        <w:t>受注者は、第３章、第５章及び第６章に定める業務の成果物により、物件調書（様式第</w:t>
      </w:r>
      <w:r w:rsidR="00F23BF0">
        <w:rPr>
          <w:rFonts w:hint="eastAsia"/>
        </w:rPr>
        <w:t>99</w:t>
      </w:r>
      <w:r>
        <w:t xml:space="preserve">号）を作成するものとする。 </w:t>
      </w:r>
    </w:p>
    <w:p w:rsidR="00BF0530" w:rsidRDefault="007C7134">
      <w:pPr>
        <w:spacing w:after="301" w:line="259" w:lineRule="auto"/>
        <w:ind w:left="0" w:firstLine="0"/>
      </w:pPr>
      <w:r>
        <w:rPr>
          <w:rFonts w:ascii="Century" w:eastAsia="Century" w:hAnsi="Century" w:cs="Century"/>
          <w:sz w:val="21"/>
        </w:rPr>
        <w:t xml:space="preserve"> </w:t>
      </w:r>
    </w:p>
    <w:p w:rsidR="00BF0530" w:rsidRDefault="007C7134">
      <w:pPr>
        <w:pStyle w:val="1"/>
        <w:ind w:right="354"/>
      </w:pPr>
      <w:r>
        <w:t>第１６章 被災建物等の調査算定</w:t>
      </w:r>
      <w:r>
        <w:rPr>
          <w:rFonts w:ascii="ＭＳ 明朝" w:eastAsia="ＭＳ 明朝" w:hAnsi="ＭＳ 明朝" w:cs="ＭＳ 明朝"/>
          <w:vertAlign w:val="subscript"/>
        </w:rPr>
        <w:t xml:space="preserve"> </w:t>
      </w:r>
    </w:p>
    <w:p w:rsidR="00BF0530" w:rsidRDefault="007C7134">
      <w:pPr>
        <w:spacing w:after="73" w:line="259" w:lineRule="auto"/>
        <w:ind w:left="0" w:firstLine="0"/>
      </w:pPr>
      <w:r>
        <w:rPr>
          <w:sz w:val="21"/>
        </w:rPr>
        <w:t xml:space="preserve"> </w:t>
      </w:r>
    </w:p>
    <w:p w:rsidR="00BF0530" w:rsidRDefault="007C7134" w:rsidP="009720DB">
      <w:pPr>
        <w:pStyle w:val="a5"/>
      </w:pPr>
      <w:r>
        <w:t xml:space="preserve">（適用範囲） </w:t>
      </w:r>
    </w:p>
    <w:p w:rsidR="00BF0530" w:rsidRDefault="007C7134" w:rsidP="000428D0">
      <w:pPr>
        <w:pStyle w:val="a5"/>
        <w:ind w:left="240" w:hangingChars="100" w:hanging="240"/>
      </w:pPr>
      <w:r>
        <w:t>第１４６条</w:t>
      </w:r>
      <w:r w:rsidR="000428D0">
        <w:rPr>
          <w:rFonts w:hint="eastAsia"/>
        </w:rPr>
        <w:t xml:space="preserve">　</w:t>
      </w:r>
      <w:r>
        <w:t>受注者は、平成23年３月11日に発生した東北地方太平洋沖地震に伴う被災地において、被災建物等が支障となる事業について行う用地調査等業務の実務について、本仕様書第５章に係る各業務について、第147条から第</w:t>
      </w:r>
    </w:p>
    <w:p w:rsidR="00BF0530" w:rsidRDefault="007C7134" w:rsidP="006B6E58">
      <w:pPr>
        <w:pStyle w:val="a5"/>
        <w:ind w:left="0" w:firstLineChars="100" w:firstLine="240"/>
      </w:pPr>
      <w:r>
        <w:t xml:space="preserve">161条の規定を適用するものとする。 </w:t>
      </w:r>
    </w:p>
    <w:p w:rsidR="00BF0530" w:rsidRDefault="006B6E58" w:rsidP="006B6E58">
      <w:pPr>
        <w:pStyle w:val="a5"/>
        <w:ind w:left="240" w:hangingChars="100" w:hanging="240"/>
      </w:pPr>
      <w:r>
        <w:rPr>
          <w:rFonts w:hint="eastAsia"/>
        </w:rPr>
        <w:t xml:space="preserve">２　</w:t>
      </w:r>
      <w:r w:rsidR="007C7134">
        <w:t>前項に係る業務については、</w:t>
      </w:r>
      <w:r w:rsidR="00897E14">
        <w:rPr>
          <w:rFonts w:hint="eastAsia"/>
        </w:rPr>
        <w:t xml:space="preserve">「福島県避難指示区域において実施する用地調査等業務共通仕様書　</w:t>
      </w:r>
      <w:r w:rsidR="007C7134">
        <w:t>別記７作業工程フロー（建物）、別記８作業工程フロー（機械設備）、別記９作業工程フロー（附帯工作物）及び別記 10 作業工程フロー（立竹木）</w:t>
      </w:r>
      <w:r w:rsidR="00897E14">
        <w:rPr>
          <w:rFonts w:hint="eastAsia"/>
        </w:rPr>
        <w:t>」</w:t>
      </w:r>
      <w:r w:rsidR="007C7134">
        <w:t xml:space="preserve">を参考に実施するものとする。 </w:t>
      </w:r>
    </w:p>
    <w:p w:rsidR="00BF0530" w:rsidRDefault="006B6E58" w:rsidP="006B6E58">
      <w:pPr>
        <w:pStyle w:val="a5"/>
        <w:ind w:left="240" w:hangingChars="100" w:hanging="240"/>
      </w:pPr>
      <w:r>
        <w:rPr>
          <w:rFonts w:hint="eastAsia"/>
        </w:rPr>
        <w:t xml:space="preserve">３　</w:t>
      </w:r>
      <w:r w:rsidR="007C7134">
        <w:t>被災建物の補償認定に当たっては、</w:t>
      </w:r>
      <w:r w:rsidR="00897E14">
        <w:rPr>
          <w:rFonts w:hint="eastAsia"/>
        </w:rPr>
        <w:t xml:space="preserve">「福島県避難指示区域において実施する用地調査等業務共通仕様書　</w:t>
      </w:r>
      <w:r w:rsidR="007C7134">
        <w:t>別記11被災建物等の補償認定標準フロー</w:t>
      </w:r>
      <w:r w:rsidR="00897E14">
        <w:rPr>
          <w:rFonts w:hint="eastAsia"/>
        </w:rPr>
        <w:t>」</w:t>
      </w:r>
      <w:r w:rsidR="007C7134">
        <w:t xml:space="preserve">を参考にするものとする。 </w:t>
      </w:r>
    </w:p>
    <w:p w:rsidR="00BF0530" w:rsidRDefault="007C7134" w:rsidP="009720DB">
      <w:pPr>
        <w:pStyle w:val="a5"/>
      </w:pPr>
      <w:r>
        <w:t xml:space="preserve"> </w:t>
      </w:r>
    </w:p>
    <w:p w:rsidR="00BF0530" w:rsidRDefault="007C7134" w:rsidP="009720DB">
      <w:pPr>
        <w:pStyle w:val="a5"/>
      </w:pPr>
      <w:r>
        <w:t xml:space="preserve">（復旧事業等に関する配慮） </w:t>
      </w:r>
    </w:p>
    <w:p w:rsidR="00BF0530" w:rsidRDefault="007C7134" w:rsidP="006B6E58">
      <w:pPr>
        <w:pStyle w:val="a5"/>
        <w:ind w:left="240" w:hangingChars="100" w:hanging="240"/>
      </w:pPr>
      <w:r>
        <w:t>第１４７条</w:t>
      </w:r>
      <w:r w:rsidR="000428D0">
        <w:rPr>
          <w:rFonts w:hint="eastAsia"/>
        </w:rPr>
        <w:t xml:space="preserve">　</w:t>
      </w:r>
      <w:r>
        <w:t xml:space="preserve">受注者は、被災地における用地調査等業務の実施に当たっては、調査区域の属する地元自治体から復旧事業・復興事業の計画及び実施状況を事前に聞き取りする等し、これらの妨げにならないよう配慮するものとする。 </w:t>
      </w:r>
    </w:p>
    <w:p w:rsidR="00BF0530" w:rsidRDefault="007C7134" w:rsidP="009720DB">
      <w:pPr>
        <w:pStyle w:val="a5"/>
      </w:pPr>
      <w:r>
        <w:t xml:space="preserve"> </w:t>
      </w:r>
    </w:p>
    <w:p w:rsidR="00BF0530" w:rsidRDefault="007C7134" w:rsidP="009720DB">
      <w:pPr>
        <w:pStyle w:val="a5"/>
      </w:pPr>
      <w:r>
        <w:t xml:space="preserve">（業務実施上の安全確保） </w:t>
      </w:r>
    </w:p>
    <w:p w:rsidR="00BF0530" w:rsidRDefault="007C7134" w:rsidP="006B6E58">
      <w:pPr>
        <w:pStyle w:val="a5"/>
        <w:ind w:left="240" w:hangingChars="100" w:hanging="240"/>
      </w:pPr>
      <w:r>
        <w:t>第１４８条</w:t>
      </w:r>
      <w:r w:rsidR="000428D0">
        <w:rPr>
          <w:rFonts w:hint="eastAsia"/>
        </w:rPr>
        <w:t xml:space="preserve">　</w:t>
      </w:r>
      <w:r>
        <w:t xml:space="preserve">受注者は、事前に調査区域内の被災状況を十分把握し、業務履行中の二次災害等の防止に努めるものとする。 </w:t>
      </w:r>
    </w:p>
    <w:p w:rsidR="00BF0530" w:rsidRDefault="006B6E58" w:rsidP="006B6E58">
      <w:pPr>
        <w:pStyle w:val="a5"/>
        <w:ind w:left="240" w:hangingChars="100" w:hanging="240"/>
      </w:pPr>
      <w:r>
        <w:rPr>
          <w:rFonts w:hint="eastAsia"/>
        </w:rPr>
        <w:lastRenderedPageBreak/>
        <w:t xml:space="preserve">２　</w:t>
      </w:r>
      <w:r w:rsidR="007C7134">
        <w:t xml:space="preserve">受注者は、業務実施上の安全確保の方法を作業工程表に明記し、業務履行中遵守するものとする。 </w:t>
      </w:r>
    </w:p>
    <w:p w:rsidR="00BF0530" w:rsidRDefault="006B6E58" w:rsidP="006B6E58">
      <w:pPr>
        <w:pStyle w:val="a5"/>
        <w:ind w:left="240" w:hangingChars="100" w:hanging="240"/>
      </w:pPr>
      <w:r>
        <w:rPr>
          <w:rFonts w:hint="eastAsia"/>
        </w:rPr>
        <w:t xml:space="preserve">３　</w:t>
      </w:r>
      <w:r w:rsidR="007C7134">
        <w:t xml:space="preserve">調査対象建物が被災により通常有する安全性を満たさない場合など、安全に業務を実施できないと判断される場合については、監督職員と協議するものとする。 </w:t>
      </w:r>
    </w:p>
    <w:p w:rsidR="00BF0530" w:rsidRDefault="007C7134" w:rsidP="009720DB">
      <w:pPr>
        <w:pStyle w:val="a5"/>
      </w:pPr>
      <w:r>
        <w:t xml:space="preserve"> </w:t>
      </w:r>
    </w:p>
    <w:p w:rsidR="00BF0530" w:rsidRDefault="007C7134" w:rsidP="009720DB">
      <w:pPr>
        <w:pStyle w:val="a5"/>
      </w:pPr>
      <w:r>
        <w:t xml:space="preserve">（調査対象建物の被災度区分判定調査） </w:t>
      </w:r>
    </w:p>
    <w:p w:rsidR="00BF0530" w:rsidRDefault="007C7134" w:rsidP="006B6E58">
      <w:pPr>
        <w:pStyle w:val="a5"/>
        <w:ind w:left="240" w:hangingChars="100" w:hanging="240"/>
      </w:pPr>
      <w:r>
        <w:t>第１４９条</w:t>
      </w:r>
      <w:r w:rsidR="000428D0">
        <w:rPr>
          <w:rFonts w:hint="eastAsia"/>
        </w:rPr>
        <w:t xml:space="preserve">　</w:t>
      </w:r>
      <w:r>
        <w:t xml:space="preserve">受注者は、被災建物等の調査に当たっては、「震災建物等の被災度判定基準及び復旧技術指針（財団法人日本建築防災協会）」及び「地震被災建物の被災度調査・判定用シート（木造建築物用、鉄骨造建築物用、鉄筋コンクリート造建築物用）（財団法人日本建築防災協会）」を参考に、被災度区分判定調査を行うものとする。 </w:t>
      </w:r>
    </w:p>
    <w:p w:rsidR="00BF0530" w:rsidRDefault="006B6E58" w:rsidP="006B6E58">
      <w:pPr>
        <w:pStyle w:val="a5"/>
        <w:ind w:left="240" w:hangingChars="100" w:hanging="240"/>
      </w:pPr>
      <w:r>
        <w:rPr>
          <w:rFonts w:hint="eastAsia"/>
        </w:rPr>
        <w:t xml:space="preserve">２　</w:t>
      </w:r>
      <w:r w:rsidR="007C7134">
        <w:t>受注者は、前項の調査結果を木造建築物の被災度区分判定調査表（様式</w:t>
      </w:r>
      <w:r w:rsidR="00F23BF0">
        <w:rPr>
          <w:rFonts w:hint="eastAsia"/>
        </w:rPr>
        <w:t>106</w:t>
      </w:r>
      <w:r w:rsidR="007C7134">
        <w:t xml:space="preserve"> 号の</w:t>
      </w:r>
      <w:r w:rsidR="00F23BF0">
        <w:rPr>
          <w:rFonts w:hint="eastAsia"/>
        </w:rPr>
        <w:t>1</w:t>
      </w:r>
      <w:r w:rsidR="007C7134">
        <w:t>から様式第1</w:t>
      </w:r>
      <w:r w:rsidR="00F23BF0">
        <w:rPr>
          <w:rFonts w:hint="eastAsia"/>
        </w:rPr>
        <w:t>06</w:t>
      </w:r>
      <w:r w:rsidR="007C7134">
        <w:t>号の</w:t>
      </w:r>
      <w:r w:rsidR="00F23BF0">
        <w:rPr>
          <w:rFonts w:hint="eastAsia"/>
        </w:rPr>
        <w:t>6</w:t>
      </w:r>
      <w:r w:rsidR="007C7134">
        <w:t>）、鉄骨造建築物の被災度区分判定調査表（様式第</w:t>
      </w:r>
      <w:r w:rsidR="00F23BF0">
        <w:rPr>
          <w:rFonts w:hint="eastAsia"/>
        </w:rPr>
        <w:t>107</w:t>
      </w:r>
      <w:r w:rsidR="007C7134">
        <w:t>号の１</w:t>
      </w:r>
      <w:r w:rsidR="000428D0">
        <w:rPr>
          <w:rFonts w:hint="eastAsia"/>
        </w:rPr>
        <w:t>から</w:t>
      </w:r>
      <w:r w:rsidR="007C7134">
        <w:t>様式第</w:t>
      </w:r>
      <w:r w:rsidR="00F23BF0">
        <w:rPr>
          <w:rFonts w:hint="eastAsia"/>
        </w:rPr>
        <w:t>107</w:t>
      </w:r>
      <w:r w:rsidR="007C7134">
        <w:t>号の</w:t>
      </w:r>
      <w:r w:rsidR="00F23BF0">
        <w:rPr>
          <w:rFonts w:hint="eastAsia"/>
        </w:rPr>
        <w:t>3</w:t>
      </w:r>
      <w:r w:rsidR="007C7134">
        <w:t>）、鉄筋及び鉄骨鉄筋コンクリート造建築物の被災度区分判定調査表（様式第</w:t>
      </w:r>
      <w:r w:rsidR="00F23BF0">
        <w:rPr>
          <w:rFonts w:hint="eastAsia"/>
        </w:rPr>
        <w:t>108</w:t>
      </w:r>
      <w:r w:rsidR="007C7134">
        <w:t>の</w:t>
      </w:r>
      <w:r w:rsidR="00F23BF0">
        <w:rPr>
          <w:rFonts w:hint="eastAsia"/>
        </w:rPr>
        <w:t>1</w:t>
      </w:r>
      <w:r w:rsidR="007C7134">
        <w:t>から様式第</w:t>
      </w:r>
      <w:r w:rsidR="00F23BF0">
        <w:rPr>
          <w:rFonts w:hint="eastAsia"/>
        </w:rPr>
        <w:t>108</w:t>
      </w:r>
      <w:r w:rsidR="007C7134">
        <w:t>号の</w:t>
      </w:r>
      <w:r w:rsidR="00F23BF0">
        <w:rPr>
          <w:rFonts w:hint="eastAsia"/>
        </w:rPr>
        <w:t>3</w:t>
      </w:r>
      <w:r w:rsidR="007C7134">
        <w:t xml:space="preserve">）にとりまとめ、発注者に提出するものとする。 </w:t>
      </w:r>
    </w:p>
    <w:p w:rsidR="00BF0530" w:rsidRDefault="006B6E58" w:rsidP="006B6E58">
      <w:pPr>
        <w:pStyle w:val="a5"/>
        <w:ind w:left="240" w:hangingChars="100" w:hanging="240"/>
      </w:pPr>
      <w:r>
        <w:rPr>
          <w:rFonts w:hint="eastAsia"/>
        </w:rPr>
        <w:t xml:space="preserve">３　</w:t>
      </w:r>
      <w:r w:rsidR="007C7134">
        <w:t xml:space="preserve">被災により倒壊、流失したと客観的に認められる建物は、第１項の調査を要しないものとする。 </w:t>
      </w:r>
    </w:p>
    <w:p w:rsidR="00BF0530" w:rsidRDefault="007C7134" w:rsidP="009720DB">
      <w:pPr>
        <w:pStyle w:val="a5"/>
      </w:pPr>
      <w:r>
        <w:t xml:space="preserve"> </w:t>
      </w:r>
    </w:p>
    <w:p w:rsidR="00BF0530" w:rsidRDefault="007C7134" w:rsidP="006B6E58">
      <w:pPr>
        <w:pStyle w:val="a5"/>
        <w:ind w:left="240" w:hangingChars="100" w:hanging="240"/>
      </w:pPr>
      <w:r>
        <w:t>第１４９条の２</w:t>
      </w:r>
      <w:r w:rsidR="000428D0">
        <w:rPr>
          <w:rFonts w:hint="eastAsia"/>
        </w:rPr>
        <w:t xml:space="preserve">　</w:t>
      </w:r>
      <w:r>
        <w:t>第</w:t>
      </w:r>
      <w:r w:rsidR="006B6E58">
        <w:t>149</w:t>
      </w:r>
      <w:r>
        <w:t xml:space="preserve">条の調査に当たって仮区分を要するときは、監督職員と協議のうえ、現地踏査を実施し調査対象建物を以下のとおり仮区分するものとする。 </w:t>
      </w:r>
    </w:p>
    <w:p w:rsidR="006B6E58" w:rsidRDefault="007C7134" w:rsidP="006B6E58">
      <w:pPr>
        <w:pStyle w:val="a5"/>
        <w:ind w:firstLineChars="100" w:firstLine="240"/>
      </w:pPr>
      <w:r>
        <w:t>一</w:t>
      </w:r>
      <w:r w:rsidR="006B6E58">
        <w:rPr>
          <w:rFonts w:hint="eastAsia"/>
        </w:rPr>
        <w:t xml:space="preserve">　</w:t>
      </w:r>
      <w:r>
        <w:t xml:space="preserve">滅失した建物（倒壊、流失等）  </w:t>
      </w:r>
    </w:p>
    <w:p w:rsidR="00BF0530" w:rsidRDefault="007C7134" w:rsidP="006B6E58">
      <w:pPr>
        <w:pStyle w:val="a5"/>
        <w:ind w:firstLineChars="100" w:firstLine="240"/>
      </w:pPr>
      <w:r>
        <w:t>二</w:t>
      </w:r>
      <w:r w:rsidR="006B6E58">
        <w:rPr>
          <w:rFonts w:hint="eastAsia"/>
        </w:rPr>
        <w:t xml:space="preserve">　</w:t>
      </w:r>
      <w:r>
        <w:t xml:space="preserve">毀損した建物 </w:t>
      </w:r>
    </w:p>
    <w:p w:rsidR="006B6E58" w:rsidRDefault="007C7134" w:rsidP="006B6E58">
      <w:pPr>
        <w:pStyle w:val="a5"/>
        <w:ind w:firstLineChars="100" w:firstLine="240"/>
      </w:pPr>
      <w:r>
        <w:t>三</w:t>
      </w:r>
      <w:r w:rsidR="006B6E58">
        <w:rPr>
          <w:rFonts w:hint="eastAsia"/>
        </w:rPr>
        <w:t xml:space="preserve">　</w:t>
      </w:r>
      <w:r>
        <w:t xml:space="preserve">毀損した可能性のある建物  </w:t>
      </w:r>
    </w:p>
    <w:p w:rsidR="00BF0530" w:rsidRDefault="007C7134" w:rsidP="006B6E58">
      <w:pPr>
        <w:pStyle w:val="a5"/>
        <w:ind w:firstLineChars="100" w:firstLine="240"/>
      </w:pPr>
      <w:r>
        <w:t>四</w:t>
      </w:r>
      <w:r w:rsidR="006B6E58">
        <w:rPr>
          <w:rFonts w:hint="eastAsia"/>
        </w:rPr>
        <w:t xml:space="preserve">　</w:t>
      </w:r>
      <w:r>
        <w:t xml:space="preserve">毀損していない建物 </w:t>
      </w:r>
    </w:p>
    <w:p w:rsidR="00BF0530" w:rsidRDefault="007C7134" w:rsidP="00B93A42">
      <w:pPr>
        <w:pStyle w:val="a5"/>
        <w:ind w:left="240" w:hangingChars="100" w:hanging="240"/>
      </w:pPr>
      <w:r>
        <w:t>２</w:t>
      </w:r>
      <w:r w:rsidR="00B93A42">
        <w:rPr>
          <w:rFonts w:hint="eastAsia"/>
        </w:rPr>
        <w:t xml:space="preserve">　</w:t>
      </w:r>
      <w:r>
        <w:t xml:space="preserve">前項の仮区分は、被災した機械設備、附帯工作物について同様に行うものとする。 </w:t>
      </w:r>
    </w:p>
    <w:p w:rsidR="00BF0530" w:rsidRDefault="007C7134" w:rsidP="009720DB">
      <w:pPr>
        <w:pStyle w:val="a5"/>
      </w:pPr>
      <w:r>
        <w:t xml:space="preserve"> </w:t>
      </w:r>
    </w:p>
    <w:p w:rsidR="00BF0530" w:rsidRDefault="007C7134" w:rsidP="009720DB">
      <w:pPr>
        <w:pStyle w:val="a5"/>
      </w:pPr>
      <w:r>
        <w:t xml:space="preserve">（調査対象建物の被災度区分判定） </w:t>
      </w:r>
    </w:p>
    <w:p w:rsidR="00BF0530" w:rsidRDefault="007C7134" w:rsidP="006B6E58">
      <w:pPr>
        <w:pStyle w:val="a5"/>
        <w:ind w:left="240" w:hangingChars="100" w:hanging="240"/>
      </w:pPr>
      <w:r>
        <w:t>第１５０条</w:t>
      </w:r>
      <w:r w:rsidR="000428D0">
        <w:rPr>
          <w:rFonts w:hint="eastAsia"/>
        </w:rPr>
        <w:t xml:space="preserve">　</w:t>
      </w:r>
      <w:r w:rsidR="00F23BF0">
        <w:t>受注者は、前条の被災度区分判定調査の結果及び</w:t>
      </w:r>
      <w:r>
        <w:t xml:space="preserve">建築士の意見を参考に、調査対象建物を以下のとおり区分するものとする。 </w:t>
      </w:r>
    </w:p>
    <w:p w:rsidR="000428D0" w:rsidRDefault="007C7134" w:rsidP="000428D0">
      <w:pPr>
        <w:pStyle w:val="a5"/>
        <w:ind w:leftChars="100" w:left="240" w:firstLine="0"/>
      </w:pPr>
      <w:r>
        <w:t>一</w:t>
      </w:r>
      <w:r w:rsidR="006B6E58">
        <w:rPr>
          <w:rFonts w:hint="eastAsia"/>
        </w:rPr>
        <w:t xml:space="preserve">　</w:t>
      </w:r>
      <w:r>
        <w:t>滅失した建物（建物が倒壊・流出したもの。以下「滅失建物」という。）  二</w:t>
      </w:r>
      <w:r w:rsidR="006B6E58">
        <w:rPr>
          <w:rFonts w:hint="eastAsia"/>
        </w:rPr>
        <w:t xml:space="preserve">　</w:t>
      </w:r>
      <w:r w:rsidR="00F23BF0">
        <w:t>毀損した建物（被災度区分判定が「中破」以下のもの、又は</w:t>
      </w:r>
      <w:r>
        <w:t>建築士により</w:t>
      </w:r>
    </w:p>
    <w:p w:rsidR="00BF0530" w:rsidRDefault="007C7134" w:rsidP="000428D0">
      <w:pPr>
        <w:pStyle w:val="a5"/>
        <w:ind w:leftChars="100" w:left="240" w:firstLineChars="100" w:firstLine="240"/>
      </w:pPr>
      <w:r>
        <w:t xml:space="preserve">効用を有すると判定されたもの。以下「毀損建物（効用あり）」という。） </w:t>
      </w:r>
    </w:p>
    <w:p w:rsidR="006B6E58" w:rsidRDefault="007C7134" w:rsidP="000428D0">
      <w:pPr>
        <w:pStyle w:val="a5"/>
        <w:ind w:leftChars="100" w:left="480" w:hangingChars="100" w:hanging="240"/>
      </w:pPr>
      <w:r>
        <w:t>三</w:t>
      </w:r>
      <w:r w:rsidR="006B6E58">
        <w:rPr>
          <w:rFonts w:hint="eastAsia"/>
        </w:rPr>
        <w:t xml:space="preserve">　</w:t>
      </w:r>
      <w:r w:rsidR="00F23BF0">
        <w:t>毀損した建物（被災度区分判定が「大破」以上のもの、又は</w:t>
      </w:r>
      <w:r>
        <w:t xml:space="preserve">建築士により効用を有さないと判定されたもの。以下「毀損建物（効用なし）」という。）  </w:t>
      </w:r>
    </w:p>
    <w:p w:rsidR="00BF0530" w:rsidRDefault="007C7134" w:rsidP="006B6E58">
      <w:pPr>
        <w:pStyle w:val="a5"/>
        <w:ind w:leftChars="100" w:left="240" w:firstLine="0"/>
      </w:pPr>
      <w:r>
        <w:t xml:space="preserve">四 毀損していない建物（修復済の建物を含む。） </w:t>
      </w:r>
    </w:p>
    <w:p w:rsidR="00BF0530" w:rsidRDefault="007C7134" w:rsidP="009720DB">
      <w:pPr>
        <w:pStyle w:val="a5"/>
      </w:pPr>
      <w:r>
        <w:t>２</w:t>
      </w:r>
      <w:r w:rsidR="006B6E58">
        <w:rPr>
          <w:rFonts w:hint="eastAsia"/>
        </w:rPr>
        <w:t xml:space="preserve">　</w:t>
      </w:r>
      <w:r>
        <w:t xml:space="preserve">前項の区分は、被災した機械設備、附帯工作物についても同様に行うものとする。 </w:t>
      </w:r>
    </w:p>
    <w:p w:rsidR="00BF0530" w:rsidRDefault="007C7134" w:rsidP="009720DB">
      <w:pPr>
        <w:pStyle w:val="a5"/>
      </w:pPr>
      <w:r>
        <w:t xml:space="preserve"> </w:t>
      </w:r>
    </w:p>
    <w:p w:rsidR="00F734DB" w:rsidRDefault="00F734DB" w:rsidP="009720DB">
      <w:pPr>
        <w:pStyle w:val="a5"/>
      </w:pPr>
    </w:p>
    <w:p w:rsidR="00F734DB" w:rsidRDefault="00F734DB" w:rsidP="009720DB">
      <w:pPr>
        <w:pStyle w:val="a5"/>
      </w:pPr>
    </w:p>
    <w:p w:rsidR="00BF0530" w:rsidRDefault="007C7134" w:rsidP="009720DB">
      <w:pPr>
        <w:pStyle w:val="a5"/>
      </w:pPr>
      <w:r>
        <w:t xml:space="preserve">（滅失建物の調査） </w:t>
      </w:r>
    </w:p>
    <w:p w:rsidR="00BF0530" w:rsidRDefault="007C7134" w:rsidP="006B6E58">
      <w:pPr>
        <w:pStyle w:val="a5"/>
        <w:ind w:left="240" w:hangingChars="100" w:hanging="240"/>
      </w:pPr>
      <w:r>
        <w:t>第１５１条</w:t>
      </w:r>
      <w:r w:rsidR="000428D0">
        <w:rPr>
          <w:rFonts w:hint="eastAsia"/>
        </w:rPr>
        <w:t xml:space="preserve">　</w:t>
      </w:r>
      <w:r>
        <w:t xml:space="preserve">受注者は、滅失建物の調査に当たっては、廃材等残存物の有無を調査し、廃材等残存物があるときは第156条の撤去・処分費の積算が可能となるよう調査し、廃材等残存物がないときは被災前建物を当該権利者が所有し、又は使用する一画の敷地ごとに状況が把握できる写真を撮影するものとする。 </w:t>
      </w:r>
    </w:p>
    <w:p w:rsidR="00BF0530" w:rsidRDefault="007C7134" w:rsidP="009720DB">
      <w:pPr>
        <w:pStyle w:val="a5"/>
      </w:pPr>
      <w:r>
        <w:t xml:space="preserve"> </w:t>
      </w:r>
    </w:p>
    <w:p w:rsidR="00BF0530" w:rsidRDefault="007C7134" w:rsidP="009720DB">
      <w:pPr>
        <w:pStyle w:val="a5"/>
      </w:pPr>
      <w:r>
        <w:t xml:space="preserve">（毀損建物（効用あり）の推定再建築費等の調査） </w:t>
      </w:r>
    </w:p>
    <w:p w:rsidR="00BF0530" w:rsidRDefault="007C7134" w:rsidP="006B6E58">
      <w:pPr>
        <w:pStyle w:val="a5"/>
        <w:ind w:left="240" w:hangingChars="100" w:hanging="240"/>
      </w:pPr>
      <w:r>
        <w:t>第１５２条</w:t>
      </w:r>
      <w:r w:rsidR="000428D0">
        <w:rPr>
          <w:rFonts w:hint="eastAsia"/>
        </w:rPr>
        <w:t xml:space="preserve">　</w:t>
      </w:r>
      <w:r>
        <w:t xml:space="preserve">受注者は、毀損建物（効用あり）の調査に当たっては、推定再建築費、取壊工事費、発生材価額の積算が可能となるよう第56条から第58条の調査を実施するものとする。 </w:t>
      </w:r>
    </w:p>
    <w:p w:rsidR="00BF0530" w:rsidRDefault="007C7134" w:rsidP="006B6E58">
      <w:pPr>
        <w:pStyle w:val="a5"/>
        <w:ind w:left="240" w:hangingChars="100" w:hanging="240"/>
      </w:pPr>
      <w:r>
        <w:t>２</w:t>
      </w:r>
      <w:r w:rsidR="006B6E58">
        <w:rPr>
          <w:rFonts w:hint="eastAsia"/>
        </w:rPr>
        <w:t xml:space="preserve">　</w:t>
      </w:r>
      <w:r>
        <w:t xml:space="preserve">前項の調査において、被災により一部欠落又は滅失したと認められる部位（部材）等が存するときは、近接する部位（部材）等から推定するなど合理的方法により、被災前の部位（部材）等を推定のうえ行うものとする。 </w:t>
      </w:r>
    </w:p>
    <w:p w:rsidR="00BF0530" w:rsidRDefault="007C7134" w:rsidP="009720DB">
      <w:pPr>
        <w:pStyle w:val="a5"/>
      </w:pPr>
      <w:r>
        <w:t xml:space="preserve"> </w:t>
      </w:r>
    </w:p>
    <w:p w:rsidR="00BF0530" w:rsidRDefault="007C7134" w:rsidP="009720DB">
      <w:pPr>
        <w:pStyle w:val="a5"/>
      </w:pPr>
      <w:r>
        <w:t xml:space="preserve">（毀損建物（効用あり）の修復費の調査） </w:t>
      </w:r>
    </w:p>
    <w:p w:rsidR="00BF0530" w:rsidRDefault="007C7134" w:rsidP="006B6E58">
      <w:pPr>
        <w:pStyle w:val="a5"/>
        <w:ind w:left="240" w:hangingChars="100" w:hanging="240"/>
      </w:pPr>
      <w:r>
        <w:t>第１５３条</w:t>
      </w:r>
      <w:r w:rsidR="000428D0">
        <w:rPr>
          <w:rFonts w:hint="eastAsia"/>
        </w:rPr>
        <w:t xml:space="preserve">　</w:t>
      </w:r>
      <w:r>
        <w:t>受注者は、毀損建物（効用あり）の調査に当たっては、第</w:t>
      </w:r>
      <w:r w:rsidR="00B93A42">
        <w:t>155</w:t>
      </w:r>
      <w:r>
        <w:t xml:space="preserve">条第１項第２号の修復費の積算が可能となるよう、工損事務処理要領等に基づき、調査するものとする。 </w:t>
      </w:r>
    </w:p>
    <w:p w:rsidR="00BF0530" w:rsidRDefault="007C7134" w:rsidP="009720DB">
      <w:pPr>
        <w:pStyle w:val="a5"/>
      </w:pPr>
      <w:r>
        <w:t xml:space="preserve"> </w:t>
      </w:r>
    </w:p>
    <w:p w:rsidR="00BF0530" w:rsidRDefault="007C7134" w:rsidP="009720DB">
      <w:pPr>
        <w:pStyle w:val="a5"/>
      </w:pPr>
      <w:r>
        <w:t xml:space="preserve">（毀損建物（効用なし）の取壊工事費の調査） </w:t>
      </w:r>
    </w:p>
    <w:p w:rsidR="00BF0530" w:rsidRDefault="007C7134" w:rsidP="006B6E58">
      <w:pPr>
        <w:pStyle w:val="a5"/>
        <w:ind w:left="240" w:hangingChars="100" w:hanging="240"/>
      </w:pPr>
      <w:r>
        <w:t>第１５４条</w:t>
      </w:r>
      <w:r w:rsidR="000428D0">
        <w:rPr>
          <w:rFonts w:hint="eastAsia"/>
        </w:rPr>
        <w:t xml:space="preserve">　</w:t>
      </w:r>
      <w:r>
        <w:t>受注者は、毀損建物（効用なし）の調査に当たっては、第</w:t>
      </w:r>
      <w:r w:rsidR="006B6E58">
        <w:t>155</w:t>
      </w:r>
      <w:r>
        <w:t xml:space="preserve">条第１項第３号の取壊工事費の見積が可能となるよう調査するものとする。 </w:t>
      </w:r>
    </w:p>
    <w:p w:rsidR="00BF0530" w:rsidRDefault="007C7134" w:rsidP="009720DB">
      <w:pPr>
        <w:pStyle w:val="a5"/>
      </w:pPr>
      <w:r>
        <w:t xml:space="preserve"> </w:t>
      </w:r>
    </w:p>
    <w:p w:rsidR="00BF0530" w:rsidRDefault="007C7134" w:rsidP="009720DB">
      <w:pPr>
        <w:pStyle w:val="a5"/>
      </w:pPr>
      <w:r>
        <w:t xml:space="preserve">（被災建物の移転料） </w:t>
      </w:r>
    </w:p>
    <w:p w:rsidR="00BF0530" w:rsidRDefault="007C7134" w:rsidP="000428D0">
      <w:pPr>
        <w:pStyle w:val="a5"/>
        <w:ind w:left="240" w:hangingChars="100" w:hanging="240"/>
      </w:pPr>
      <w:r>
        <w:t>第１５５条</w:t>
      </w:r>
      <w:r w:rsidR="000428D0">
        <w:rPr>
          <w:rFonts w:hint="eastAsia"/>
        </w:rPr>
        <w:t xml:space="preserve">　</w:t>
      </w:r>
      <w:r>
        <w:t xml:space="preserve">受注者は、被災建物の移転料は、以下のとおり算定するものとする。 </w:t>
      </w:r>
    </w:p>
    <w:p w:rsidR="00BF0530" w:rsidRDefault="006B6E58" w:rsidP="006B6E58">
      <w:pPr>
        <w:pStyle w:val="a5"/>
        <w:ind w:firstLineChars="100" w:firstLine="240"/>
      </w:pPr>
      <w:r>
        <w:rPr>
          <w:rFonts w:hint="eastAsia"/>
        </w:rPr>
        <w:t xml:space="preserve">一　</w:t>
      </w:r>
      <w:r w:rsidR="007C7134">
        <w:t xml:space="preserve">滅失建物で廃材等残存物のあるもの。 </w:t>
      </w:r>
    </w:p>
    <w:p w:rsidR="00BF0530" w:rsidRDefault="007C7134" w:rsidP="009720DB">
      <w:pPr>
        <w:pStyle w:val="a5"/>
      </w:pPr>
      <w:r>
        <w:t xml:space="preserve">    </w:t>
      </w:r>
      <w:r w:rsidR="000428D0">
        <w:rPr>
          <w:rFonts w:hint="eastAsia"/>
        </w:rPr>
        <w:t xml:space="preserve">　</w:t>
      </w:r>
      <w:r>
        <w:t xml:space="preserve">撤去・処分費 </w:t>
      </w:r>
    </w:p>
    <w:p w:rsidR="00BF0530" w:rsidRDefault="006B6E58" w:rsidP="006B6E58">
      <w:pPr>
        <w:pStyle w:val="a5"/>
        <w:ind w:firstLineChars="100" w:firstLine="240"/>
      </w:pPr>
      <w:r>
        <w:rPr>
          <w:rFonts w:hint="eastAsia"/>
        </w:rPr>
        <w:t xml:space="preserve">二　</w:t>
      </w:r>
      <w:r w:rsidR="007C7134">
        <w:t xml:space="preserve">毀損建物（効用あり） </w:t>
      </w:r>
    </w:p>
    <w:p w:rsidR="006B6E58" w:rsidRDefault="007C7134" w:rsidP="009720DB">
      <w:pPr>
        <w:pStyle w:val="a5"/>
        <w:rPr>
          <w:lang w:eastAsia="zh-TW"/>
        </w:rPr>
      </w:pPr>
      <w:r>
        <w:t xml:space="preserve">    </w:t>
      </w:r>
      <w:r w:rsidR="000428D0">
        <w:rPr>
          <w:rFonts w:hint="eastAsia"/>
        </w:rPr>
        <w:t xml:space="preserve">　</w:t>
      </w:r>
      <w:r>
        <w:rPr>
          <w:lang w:eastAsia="zh-TW"/>
        </w:rPr>
        <w:t>推定再建築費×再築補償率－修復費</w:t>
      </w:r>
      <w:r w:rsidR="00F23BF0">
        <w:rPr>
          <w:rFonts w:hint="eastAsia"/>
          <w:lang w:eastAsia="zh-TW"/>
        </w:rPr>
        <w:t>－修繕費</w:t>
      </w:r>
      <w:r>
        <w:rPr>
          <w:lang w:eastAsia="zh-TW"/>
        </w:rPr>
        <w:t xml:space="preserve">＋取壊工事費－発生材価額  </w:t>
      </w:r>
    </w:p>
    <w:p w:rsidR="006B6E58" w:rsidRDefault="007C7134" w:rsidP="006B6E58">
      <w:pPr>
        <w:pStyle w:val="a5"/>
        <w:ind w:firstLineChars="100" w:firstLine="240"/>
      </w:pPr>
      <w:r>
        <w:t>三</w:t>
      </w:r>
      <w:r w:rsidR="006B6E58">
        <w:rPr>
          <w:rFonts w:hint="eastAsia"/>
        </w:rPr>
        <w:t xml:space="preserve">　</w:t>
      </w:r>
      <w:r>
        <w:t xml:space="preserve">毀損建物（効用なし）     </w:t>
      </w:r>
    </w:p>
    <w:p w:rsidR="00BF0530" w:rsidRDefault="007C7134" w:rsidP="006B6E58">
      <w:pPr>
        <w:pStyle w:val="a5"/>
        <w:ind w:firstLineChars="400" w:firstLine="960"/>
      </w:pPr>
      <w:r>
        <w:t xml:space="preserve">取壊工事費 </w:t>
      </w:r>
    </w:p>
    <w:p w:rsidR="00BF0530" w:rsidRDefault="007C7134" w:rsidP="006B6E58">
      <w:pPr>
        <w:pStyle w:val="a5"/>
        <w:ind w:left="240" w:hangingChars="100" w:hanging="240"/>
      </w:pPr>
      <w:r>
        <w:t>２</w:t>
      </w:r>
      <w:r w:rsidR="006B6E58">
        <w:rPr>
          <w:rFonts w:hint="eastAsia"/>
        </w:rPr>
        <w:t xml:space="preserve">　</w:t>
      </w:r>
      <w:r w:rsidR="00B93A42">
        <w:t>前項の移転料は、</w:t>
      </w:r>
      <w:r>
        <w:t>建物移転料計算表（被災建物用）（様式第</w:t>
      </w:r>
      <w:r w:rsidR="00F23BF0">
        <w:rPr>
          <w:rFonts w:hint="eastAsia"/>
        </w:rPr>
        <w:t>109</w:t>
      </w:r>
      <w:r>
        <w:t>号、様式第</w:t>
      </w:r>
      <w:r w:rsidR="00F23BF0">
        <w:rPr>
          <w:rFonts w:hint="eastAsia"/>
        </w:rPr>
        <w:t>110</w:t>
      </w:r>
      <w:r>
        <w:t xml:space="preserve">号）により算定するものとする。 </w:t>
      </w:r>
    </w:p>
    <w:p w:rsidR="00BF0530" w:rsidRDefault="007C7134" w:rsidP="009720DB">
      <w:pPr>
        <w:pStyle w:val="a5"/>
      </w:pPr>
      <w:r>
        <w:t xml:space="preserve"> </w:t>
      </w:r>
    </w:p>
    <w:p w:rsidR="00BF0530" w:rsidRDefault="007C7134" w:rsidP="009720DB">
      <w:pPr>
        <w:pStyle w:val="a5"/>
      </w:pPr>
      <w:r>
        <w:t xml:space="preserve">（滅失建物の処分費等） </w:t>
      </w:r>
    </w:p>
    <w:p w:rsidR="00BF0530" w:rsidRDefault="007C7134" w:rsidP="00B93A42">
      <w:pPr>
        <w:pStyle w:val="a5"/>
        <w:ind w:left="240" w:hangingChars="100" w:hanging="240"/>
      </w:pPr>
      <w:r>
        <w:t>第１５６条</w:t>
      </w:r>
      <w:r w:rsidR="00180F8F">
        <w:rPr>
          <w:rFonts w:hint="eastAsia"/>
        </w:rPr>
        <w:t xml:space="preserve">　</w:t>
      </w:r>
      <w:r>
        <w:t xml:space="preserve">前条第１項第１号の撤去・処分費は、現地の状況に応じた工事費を別途見積り計上するものとする。 </w:t>
      </w:r>
    </w:p>
    <w:p w:rsidR="00BF0530" w:rsidRDefault="007C7134" w:rsidP="009720DB">
      <w:pPr>
        <w:pStyle w:val="a5"/>
      </w:pPr>
      <w:r>
        <w:t xml:space="preserve"> </w:t>
      </w:r>
    </w:p>
    <w:p w:rsidR="00180F8F" w:rsidRDefault="00180F8F" w:rsidP="009720DB">
      <w:pPr>
        <w:pStyle w:val="a5"/>
      </w:pPr>
    </w:p>
    <w:p w:rsidR="00BF0530" w:rsidRDefault="007C7134" w:rsidP="009720DB">
      <w:pPr>
        <w:pStyle w:val="a5"/>
      </w:pPr>
      <w:r>
        <w:lastRenderedPageBreak/>
        <w:t xml:space="preserve">（毀損建物（効用あり）の推定再建築費） </w:t>
      </w:r>
    </w:p>
    <w:p w:rsidR="00BF0530" w:rsidRDefault="007C7134" w:rsidP="006B6E58">
      <w:pPr>
        <w:pStyle w:val="a5"/>
        <w:ind w:left="240" w:hangingChars="100" w:hanging="240"/>
      </w:pPr>
      <w:r>
        <w:t>第１５７条</w:t>
      </w:r>
      <w:r w:rsidR="00180F8F">
        <w:rPr>
          <w:rFonts w:hint="eastAsia"/>
        </w:rPr>
        <w:t xml:space="preserve">　</w:t>
      </w:r>
      <w:r>
        <w:t xml:space="preserve">第155条第１項第２号の推定再建築費の積算は、第56条の木造建物要領及び第58条の非木造建物要領により行うものとする。 </w:t>
      </w:r>
    </w:p>
    <w:p w:rsidR="00BF0530" w:rsidRDefault="007C7134" w:rsidP="009720DB">
      <w:pPr>
        <w:pStyle w:val="a5"/>
      </w:pPr>
      <w:r>
        <w:t xml:space="preserve"> </w:t>
      </w:r>
    </w:p>
    <w:p w:rsidR="00BF0530" w:rsidRDefault="007C7134" w:rsidP="009720DB">
      <w:pPr>
        <w:pStyle w:val="a5"/>
      </w:pPr>
      <w:r>
        <w:t xml:space="preserve">（毀損建物（効用あり）の修復費） </w:t>
      </w:r>
    </w:p>
    <w:p w:rsidR="00BF0530" w:rsidRDefault="007C7134" w:rsidP="006B6E58">
      <w:pPr>
        <w:pStyle w:val="a5"/>
        <w:ind w:left="240" w:hangingChars="100" w:hanging="240"/>
      </w:pPr>
      <w:r>
        <w:t>第１５８条</w:t>
      </w:r>
      <w:r w:rsidR="00180F8F">
        <w:rPr>
          <w:rFonts w:hint="eastAsia"/>
        </w:rPr>
        <w:t xml:space="preserve">　</w:t>
      </w:r>
      <w:r>
        <w:t>第155条第１項第２号修復費とは、毀損建物（効用あり）の被災前の状態に原状回復するのに妥当</w:t>
      </w:r>
      <w:r w:rsidR="006B6E58">
        <w:rPr>
          <w:rFonts w:hint="eastAsia"/>
        </w:rPr>
        <w:t>と</w:t>
      </w:r>
      <w:r>
        <w:t xml:space="preserve">認められる費用をいい、工損事務処理要領等に基づく補修方法等による原状回復費用とする。 </w:t>
      </w:r>
    </w:p>
    <w:p w:rsidR="00BF0530" w:rsidRDefault="007C7134" w:rsidP="006B6E58">
      <w:pPr>
        <w:pStyle w:val="a5"/>
      </w:pPr>
      <w:r>
        <w:t>２</w:t>
      </w:r>
      <w:r w:rsidR="006B6E58">
        <w:rPr>
          <w:rFonts w:hint="eastAsia"/>
        </w:rPr>
        <w:t xml:space="preserve">　</w:t>
      </w:r>
      <w:r>
        <w:t xml:space="preserve">修復費の積算が前項により難いときは、監督職員と協議するものとする。 </w:t>
      </w:r>
    </w:p>
    <w:p w:rsidR="00BF0530" w:rsidRDefault="007C7134" w:rsidP="009720DB">
      <w:pPr>
        <w:pStyle w:val="a5"/>
      </w:pPr>
      <w:r>
        <w:t xml:space="preserve"> </w:t>
      </w:r>
    </w:p>
    <w:p w:rsidR="00BF0530" w:rsidRDefault="007C7134" w:rsidP="009720DB">
      <w:pPr>
        <w:pStyle w:val="a5"/>
      </w:pPr>
      <w:r>
        <w:t xml:space="preserve">（毀損建物の取壊工事費等） </w:t>
      </w:r>
    </w:p>
    <w:p w:rsidR="00BF0530" w:rsidRDefault="007C7134" w:rsidP="006B6E58">
      <w:pPr>
        <w:pStyle w:val="a5"/>
        <w:ind w:left="240" w:hangingChars="100" w:hanging="240"/>
      </w:pPr>
      <w:r>
        <w:t>第１５９条</w:t>
      </w:r>
      <w:r w:rsidR="00656CA2">
        <w:rPr>
          <w:rFonts w:hint="eastAsia"/>
        </w:rPr>
        <w:t xml:space="preserve">　</w:t>
      </w:r>
      <w:r>
        <w:t>第</w:t>
      </w:r>
      <w:r w:rsidR="006B6E58">
        <w:t>155</w:t>
      </w:r>
      <w:r>
        <w:t>条第１項第２号の取壊工事費及び発生材価格の積算は、</w:t>
      </w:r>
      <w:r w:rsidR="004A1DA7">
        <w:rPr>
          <w:rFonts w:hint="eastAsia"/>
        </w:rPr>
        <w:t>標準書「</w:t>
      </w:r>
      <w:r>
        <w:t>建物等解体工事費等算定要領</w:t>
      </w:r>
      <w:r w:rsidR="004A1DA7">
        <w:rPr>
          <w:rFonts w:hint="eastAsia"/>
        </w:rPr>
        <w:t>(案)」</w:t>
      </w:r>
      <w:r>
        <w:t xml:space="preserve">により行うものとする。ただし、これにより難いときは、現地の状態に応じた工事費を別途見積り計上するものとする。 </w:t>
      </w:r>
    </w:p>
    <w:p w:rsidR="00BF0530" w:rsidRDefault="007C7134" w:rsidP="006B6E58">
      <w:pPr>
        <w:pStyle w:val="a5"/>
        <w:ind w:left="240" w:hangingChars="100" w:hanging="240"/>
      </w:pPr>
      <w:r>
        <w:t>２</w:t>
      </w:r>
      <w:r w:rsidR="006B6E58">
        <w:rPr>
          <w:rFonts w:hint="eastAsia"/>
        </w:rPr>
        <w:t xml:space="preserve">　</w:t>
      </w:r>
      <w:r>
        <w:t xml:space="preserve">第155条第１項第３号の取壊工事費の積算は、現地の状態に応じた工事費を別途見積り計上するものとする。 </w:t>
      </w:r>
    </w:p>
    <w:p w:rsidR="00BF0530" w:rsidRDefault="007C7134" w:rsidP="009720DB">
      <w:pPr>
        <w:pStyle w:val="a5"/>
      </w:pPr>
      <w:r>
        <w:t xml:space="preserve"> </w:t>
      </w:r>
    </w:p>
    <w:p w:rsidR="00BF0530" w:rsidRDefault="007C7134" w:rsidP="009720DB">
      <w:pPr>
        <w:pStyle w:val="a5"/>
      </w:pPr>
      <w:r>
        <w:t xml:space="preserve">（機械設備等の調査・算定等） </w:t>
      </w:r>
    </w:p>
    <w:p w:rsidR="00BF0530" w:rsidRDefault="007C7134" w:rsidP="006B6E58">
      <w:pPr>
        <w:pStyle w:val="a5"/>
        <w:ind w:left="240" w:hangingChars="100" w:hanging="240"/>
      </w:pPr>
      <w:r>
        <w:t>第１６０条</w:t>
      </w:r>
      <w:r w:rsidR="00656CA2">
        <w:rPr>
          <w:rFonts w:hint="eastAsia"/>
        </w:rPr>
        <w:t xml:space="preserve">　</w:t>
      </w:r>
      <w:r>
        <w:t xml:space="preserve">受注者は、被災した機械設備、附帯工作物及び独立工作物の被災度区分判定、調査・算定に当たっては、第149条から第159条の建物の取扱いを基本とするほか以下のとおり行うものとする。 </w:t>
      </w:r>
    </w:p>
    <w:p w:rsidR="00BF0530" w:rsidRDefault="006B6E58" w:rsidP="006B6E58">
      <w:pPr>
        <w:pStyle w:val="a5"/>
        <w:ind w:left="240" w:hangingChars="100" w:hanging="240"/>
      </w:pPr>
      <w:r>
        <w:rPr>
          <w:rFonts w:hint="eastAsia"/>
        </w:rPr>
        <w:t xml:space="preserve">２　</w:t>
      </w:r>
      <w:r w:rsidR="007C7134">
        <w:t xml:space="preserve">機械設備の被災度区分判定は、第59条の機械設備要領別添－２機械設備工事費算定基準第３章第２三ロの見積条件に「当該機械設備の効用の有無判断項目」を加えた上で、同基準第３章の専門メーカー等から徴する見積書の取扱いにより行うものとする。 </w:t>
      </w:r>
    </w:p>
    <w:p w:rsidR="00BF0530" w:rsidRDefault="006B6E58" w:rsidP="00B93A42">
      <w:pPr>
        <w:pStyle w:val="a5"/>
        <w:ind w:left="240" w:hangingChars="100" w:hanging="240"/>
      </w:pPr>
      <w:r>
        <w:rPr>
          <w:rFonts w:hint="eastAsia"/>
        </w:rPr>
        <w:t xml:space="preserve">３　</w:t>
      </w:r>
      <w:r w:rsidR="007C7134">
        <w:t>機械設備の移転料は、復元方法及び第</w:t>
      </w:r>
      <w:r w:rsidR="00B93A42">
        <w:t>155</w:t>
      </w:r>
      <w:r w:rsidR="007C7134">
        <w:t xml:space="preserve">条被災建物の移転料の算定式に準じて算定するものとする。 </w:t>
      </w:r>
    </w:p>
    <w:p w:rsidR="00BF0530" w:rsidRDefault="006B6E58" w:rsidP="006B6E58">
      <w:pPr>
        <w:pStyle w:val="a5"/>
        <w:ind w:left="240" w:hangingChars="100" w:hanging="240"/>
      </w:pPr>
      <w:r>
        <w:rPr>
          <w:rFonts w:hint="eastAsia"/>
        </w:rPr>
        <w:t xml:space="preserve">４　</w:t>
      </w:r>
      <w:r w:rsidR="007C7134">
        <w:t xml:space="preserve">機械設備の搬出を、減失又は毀損した廃材若しくは解体材等を取り除きながら行うときは、必要に応じて当該経費の増加分を加算できるものとし、現地の状態に応じた工事費を別途見積り計上するものとする。 </w:t>
      </w:r>
    </w:p>
    <w:p w:rsidR="00BF0530" w:rsidRDefault="006B6E58" w:rsidP="006B6E58">
      <w:pPr>
        <w:pStyle w:val="a5"/>
        <w:ind w:left="240" w:hangingChars="100" w:hanging="240"/>
      </w:pPr>
      <w:r>
        <w:rPr>
          <w:rFonts w:hint="eastAsia"/>
        </w:rPr>
        <w:t xml:space="preserve">５　</w:t>
      </w:r>
      <w:r w:rsidR="007C7134">
        <w:t xml:space="preserve">附帯工作物（コンクリート叩き、Ｕ字溝等）で、建物と異なる効用を有すると認められるものの被災区分判定は、当該工作物が有する設置目的を果たしているか否かに着目し、機能回復の要否と併せて行うものとする。 </w:t>
      </w:r>
    </w:p>
    <w:p w:rsidR="00BF0530" w:rsidRDefault="006B6E58" w:rsidP="006B6E58">
      <w:pPr>
        <w:pStyle w:val="a5"/>
        <w:ind w:left="240" w:hangingChars="100" w:hanging="240"/>
      </w:pPr>
      <w:r>
        <w:rPr>
          <w:rFonts w:hint="eastAsia"/>
        </w:rPr>
        <w:t xml:space="preserve">６　</w:t>
      </w:r>
      <w:r w:rsidR="007C7134">
        <w:t xml:space="preserve">独立工作物（屋外公告看板等）の被災度区分判定は前項に準じて行うものとし、これにより難いときは、監督職員と協議するものとする。また、修復費を積算するときの具体の適用は、監督職員と協議するものとする。 </w:t>
      </w:r>
    </w:p>
    <w:p w:rsidR="00BF0530" w:rsidRDefault="007C7134" w:rsidP="009720DB">
      <w:pPr>
        <w:pStyle w:val="a5"/>
      </w:pPr>
      <w:r>
        <w:t xml:space="preserve"> </w:t>
      </w:r>
    </w:p>
    <w:p w:rsidR="00BF0530" w:rsidRDefault="007C7134" w:rsidP="009720DB">
      <w:pPr>
        <w:pStyle w:val="a5"/>
      </w:pPr>
      <w:r>
        <w:t xml:space="preserve">（立竹木の調査・算定等） </w:t>
      </w:r>
    </w:p>
    <w:p w:rsidR="00BF0530" w:rsidRDefault="007C7134" w:rsidP="006B6E58">
      <w:pPr>
        <w:pStyle w:val="a5"/>
        <w:ind w:left="240" w:hangingChars="100" w:hanging="240"/>
      </w:pPr>
      <w:r>
        <w:t>第１６１条</w:t>
      </w:r>
      <w:r w:rsidR="00656CA2">
        <w:rPr>
          <w:rFonts w:hint="eastAsia"/>
        </w:rPr>
        <w:t xml:space="preserve">　</w:t>
      </w:r>
      <w:r>
        <w:t xml:space="preserve">受注者は、被災した立竹木の調査・算定に当たっては、第64条の立竹木要領を基本とするほか、以下のとおり行うものとする。 </w:t>
      </w:r>
    </w:p>
    <w:p w:rsidR="00BF0530" w:rsidRDefault="006B6E58" w:rsidP="00F23BF0">
      <w:pPr>
        <w:pStyle w:val="a5"/>
        <w:ind w:left="240" w:hangingChars="100" w:hanging="240"/>
      </w:pPr>
      <w:r>
        <w:rPr>
          <w:rFonts w:hint="eastAsia"/>
        </w:rPr>
        <w:lastRenderedPageBreak/>
        <w:t xml:space="preserve">２　</w:t>
      </w:r>
      <w:r w:rsidR="007C7134">
        <w:t xml:space="preserve">果実等の収穫樹の調査を行うに当たって、津波被害の有無及び津波被害に遭っている場合は、塩害対策（除塩等）を講じているか否かについて権利者から聞き取るものとし、聞き取り結果を明記するものとする。 </w:t>
      </w:r>
    </w:p>
    <w:p w:rsidR="00BF0530" w:rsidRDefault="006B6E58" w:rsidP="006B6E58">
      <w:pPr>
        <w:pStyle w:val="a5"/>
        <w:ind w:left="240" w:hangingChars="100" w:hanging="240"/>
      </w:pPr>
      <w:r>
        <w:rPr>
          <w:rFonts w:hint="eastAsia"/>
        </w:rPr>
        <w:t xml:space="preserve">３　</w:t>
      </w:r>
      <w:r w:rsidR="007C7134">
        <w:t>前項の聞き取り調査において、塩害対策（除塩等）が講じられていない場合は、当該立竹木の管理状況をマイナス補正することができるものとし、具体の適用は監督職員と協議するものとする。</w:t>
      </w:r>
      <w:r w:rsidR="007C7134">
        <w:rPr>
          <w:rFonts w:ascii="Century" w:eastAsia="Century" w:hAnsi="Century" w:cs="Century"/>
        </w:rPr>
        <w:t xml:space="preserve"> </w:t>
      </w:r>
    </w:p>
    <w:p w:rsidR="00BF0530" w:rsidRDefault="007C7134" w:rsidP="00F734DB">
      <w:pPr>
        <w:spacing w:after="69" w:line="259" w:lineRule="auto"/>
        <w:ind w:left="0" w:firstLine="0"/>
      </w:pPr>
      <w:r>
        <w:rPr>
          <w:sz w:val="21"/>
        </w:rPr>
        <w:t xml:space="preserve"> </w:t>
      </w:r>
    </w:p>
    <w:p w:rsidR="00BF0530" w:rsidRDefault="007C7134">
      <w:pPr>
        <w:ind w:left="-5" w:right="220"/>
      </w:pPr>
      <w:r>
        <w:t xml:space="preserve">別記一覧 </w:t>
      </w:r>
    </w:p>
    <w:tbl>
      <w:tblPr>
        <w:tblStyle w:val="TableGrid"/>
        <w:tblW w:w="7479" w:type="dxa"/>
        <w:tblInd w:w="-108" w:type="dxa"/>
        <w:tblCellMar>
          <w:top w:w="65" w:type="dxa"/>
          <w:left w:w="106" w:type="dxa"/>
          <w:right w:w="60" w:type="dxa"/>
        </w:tblCellMar>
        <w:tblLook w:val="04A0" w:firstRow="1" w:lastRow="0" w:firstColumn="1" w:lastColumn="0" w:noHBand="0" w:noVBand="1"/>
      </w:tblPr>
      <w:tblGrid>
        <w:gridCol w:w="1608"/>
        <w:gridCol w:w="3889"/>
        <w:gridCol w:w="1982"/>
      </w:tblGrid>
      <w:tr w:rsidR="00BF0530">
        <w:trPr>
          <w:trHeight w:val="370"/>
        </w:trPr>
        <w:tc>
          <w:tcPr>
            <w:tcW w:w="1608" w:type="dxa"/>
            <w:tcBorders>
              <w:top w:val="single" w:sz="4" w:space="0" w:color="000000"/>
              <w:left w:val="single" w:sz="4" w:space="0" w:color="000000"/>
              <w:bottom w:val="single" w:sz="4" w:space="0" w:color="000000"/>
              <w:right w:val="single" w:sz="4" w:space="0" w:color="000000"/>
            </w:tcBorders>
          </w:tcPr>
          <w:p w:rsidR="00BF0530" w:rsidRDefault="007C7134">
            <w:pPr>
              <w:spacing w:after="0" w:line="259" w:lineRule="auto"/>
              <w:ind w:left="0" w:right="46" w:firstLine="0"/>
              <w:jc w:val="center"/>
            </w:pPr>
            <w:r>
              <w:t xml:space="preserve">番 号 </w:t>
            </w:r>
          </w:p>
        </w:tc>
        <w:tc>
          <w:tcPr>
            <w:tcW w:w="3889" w:type="dxa"/>
            <w:tcBorders>
              <w:top w:val="single" w:sz="4" w:space="0" w:color="000000"/>
              <w:left w:val="single" w:sz="4" w:space="0" w:color="000000"/>
              <w:bottom w:val="single" w:sz="4" w:space="0" w:color="000000"/>
              <w:right w:val="single" w:sz="4" w:space="0" w:color="000000"/>
            </w:tcBorders>
          </w:tcPr>
          <w:p w:rsidR="00BF0530" w:rsidRDefault="007C7134">
            <w:pPr>
              <w:spacing w:after="0" w:line="259" w:lineRule="auto"/>
              <w:ind w:left="0" w:right="45" w:firstLine="0"/>
              <w:jc w:val="center"/>
            </w:pPr>
            <w:r>
              <w:t xml:space="preserve">名 称 </w:t>
            </w:r>
          </w:p>
        </w:tc>
        <w:tc>
          <w:tcPr>
            <w:tcW w:w="1982" w:type="dxa"/>
            <w:tcBorders>
              <w:top w:val="single" w:sz="4" w:space="0" w:color="000000"/>
              <w:left w:val="single" w:sz="4" w:space="0" w:color="000000"/>
              <w:bottom w:val="single" w:sz="4" w:space="0" w:color="000000"/>
              <w:right w:val="single" w:sz="4" w:space="0" w:color="000000"/>
            </w:tcBorders>
          </w:tcPr>
          <w:p w:rsidR="00BF0530" w:rsidRDefault="007C7134">
            <w:pPr>
              <w:spacing w:after="0" w:line="259" w:lineRule="auto"/>
              <w:ind w:left="223" w:firstLine="0"/>
            </w:pPr>
            <w:r>
              <w:t xml:space="preserve">関 係 条 文 </w:t>
            </w:r>
          </w:p>
        </w:tc>
      </w:tr>
      <w:tr w:rsidR="00BF0530">
        <w:trPr>
          <w:trHeight w:val="370"/>
        </w:trPr>
        <w:tc>
          <w:tcPr>
            <w:tcW w:w="1608" w:type="dxa"/>
            <w:tcBorders>
              <w:top w:val="single" w:sz="4" w:space="0" w:color="000000"/>
              <w:left w:val="single" w:sz="4" w:space="0" w:color="000000"/>
              <w:bottom w:val="single" w:sz="4" w:space="0" w:color="000000"/>
              <w:right w:val="single" w:sz="4" w:space="0" w:color="000000"/>
            </w:tcBorders>
          </w:tcPr>
          <w:p w:rsidR="00BF0530" w:rsidRDefault="007C7134">
            <w:pPr>
              <w:spacing w:after="0" w:line="259" w:lineRule="auto"/>
              <w:ind w:left="2" w:firstLine="0"/>
            </w:pPr>
            <w:r>
              <w:t xml:space="preserve">別記１ </w:t>
            </w:r>
          </w:p>
        </w:tc>
        <w:tc>
          <w:tcPr>
            <w:tcW w:w="3889" w:type="dxa"/>
            <w:tcBorders>
              <w:top w:val="single" w:sz="4" w:space="0" w:color="000000"/>
              <w:left w:val="single" w:sz="4" w:space="0" w:color="000000"/>
              <w:bottom w:val="single" w:sz="4" w:space="0" w:color="000000"/>
              <w:right w:val="single" w:sz="4" w:space="0" w:color="000000"/>
            </w:tcBorders>
          </w:tcPr>
          <w:p w:rsidR="00BF0530" w:rsidRDefault="007C7134">
            <w:pPr>
              <w:spacing w:after="0" w:line="259" w:lineRule="auto"/>
              <w:ind w:left="2" w:firstLine="0"/>
            </w:pPr>
            <w:r>
              <w:t xml:space="preserve">提出書類一覧表 </w:t>
            </w:r>
          </w:p>
        </w:tc>
        <w:tc>
          <w:tcPr>
            <w:tcW w:w="1982" w:type="dxa"/>
            <w:tcBorders>
              <w:top w:val="single" w:sz="4" w:space="0" w:color="000000"/>
              <w:left w:val="single" w:sz="4" w:space="0" w:color="000000"/>
              <w:bottom w:val="single" w:sz="4" w:space="0" w:color="000000"/>
              <w:right w:val="single" w:sz="4" w:space="0" w:color="000000"/>
            </w:tcBorders>
          </w:tcPr>
          <w:p w:rsidR="00BF0530" w:rsidRDefault="007C7134">
            <w:pPr>
              <w:spacing w:after="0" w:line="259" w:lineRule="auto"/>
              <w:ind w:left="0" w:firstLine="0"/>
              <w:jc w:val="both"/>
            </w:pPr>
            <w:r>
              <w:t xml:space="preserve">第１３条第１項 </w:t>
            </w:r>
          </w:p>
        </w:tc>
      </w:tr>
      <w:tr w:rsidR="00BF0530">
        <w:trPr>
          <w:trHeight w:val="372"/>
        </w:trPr>
        <w:tc>
          <w:tcPr>
            <w:tcW w:w="1608" w:type="dxa"/>
            <w:tcBorders>
              <w:top w:val="single" w:sz="4" w:space="0" w:color="000000"/>
              <w:left w:val="single" w:sz="4" w:space="0" w:color="000000"/>
              <w:bottom w:val="single" w:sz="4" w:space="0" w:color="000000"/>
              <w:right w:val="single" w:sz="4" w:space="0" w:color="000000"/>
            </w:tcBorders>
          </w:tcPr>
          <w:p w:rsidR="00BF0530" w:rsidRDefault="007C7134">
            <w:pPr>
              <w:spacing w:after="0" w:line="259" w:lineRule="auto"/>
              <w:ind w:left="2" w:firstLine="0"/>
            </w:pPr>
            <w:r>
              <w:t xml:space="preserve">別記２ </w:t>
            </w:r>
          </w:p>
        </w:tc>
        <w:tc>
          <w:tcPr>
            <w:tcW w:w="3889" w:type="dxa"/>
            <w:tcBorders>
              <w:top w:val="single" w:sz="4" w:space="0" w:color="000000"/>
              <w:left w:val="single" w:sz="4" w:space="0" w:color="000000"/>
              <w:bottom w:val="single" w:sz="4" w:space="0" w:color="000000"/>
              <w:right w:val="single" w:sz="4" w:space="0" w:color="000000"/>
            </w:tcBorders>
          </w:tcPr>
          <w:p w:rsidR="00BF0530" w:rsidRDefault="007C7134">
            <w:pPr>
              <w:spacing w:after="0" w:line="259" w:lineRule="auto"/>
              <w:ind w:left="2" w:firstLine="0"/>
            </w:pPr>
            <w:r>
              <w:t xml:space="preserve">成果物一覧表 </w:t>
            </w:r>
          </w:p>
        </w:tc>
        <w:tc>
          <w:tcPr>
            <w:tcW w:w="1982" w:type="dxa"/>
            <w:tcBorders>
              <w:top w:val="single" w:sz="4" w:space="0" w:color="000000"/>
              <w:left w:val="single" w:sz="4" w:space="0" w:color="000000"/>
              <w:bottom w:val="single" w:sz="4" w:space="0" w:color="000000"/>
              <w:right w:val="single" w:sz="4" w:space="0" w:color="000000"/>
            </w:tcBorders>
          </w:tcPr>
          <w:p w:rsidR="00BF0530" w:rsidRDefault="007C7134">
            <w:pPr>
              <w:spacing w:after="0" w:line="259" w:lineRule="auto"/>
              <w:ind w:left="0" w:firstLine="0"/>
              <w:jc w:val="both"/>
            </w:pPr>
            <w:r>
              <w:t xml:space="preserve">第２５条第３項 </w:t>
            </w:r>
          </w:p>
        </w:tc>
      </w:tr>
      <w:tr w:rsidR="00BF0530">
        <w:trPr>
          <w:trHeight w:val="370"/>
        </w:trPr>
        <w:tc>
          <w:tcPr>
            <w:tcW w:w="1608" w:type="dxa"/>
            <w:tcBorders>
              <w:top w:val="single" w:sz="4" w:space="0" w:color="000000"/>
              <w:left w:val="single" w:sz="4" w:space="0" w:color="000000"/>
              <w:bottom w:val="single" w:sz="4" w:space="0" w:color="000000"/>
              <w:right w:val="single" w:sz="4" w:space="0" w:color="000000"/>
            </w:tcBorders>
          </w:tcPr>
          <w:p w:rsidR="00BF0530" w:rsidRDefault="007C7134">
            <w:pPr>
              <w:spacing w:after="0" w:line="259" w:lineRule="auto"/>
              <w:ind w:left="2" w:firstLine="0"/>
            </w:pPr>
            <w:r>
              <w:t xml:space="preserve">別記３ </w:t>
            </w:r>
          </w:p>
        </w:tc>
        <w:tc>
          <w:tcPr>
            <w:tcW w:w="3889" w:type="dxa"/>
            <w:tcBorders>
              <w:top w:val="single" w:sz="4" w:space="0" w:color="000000"/>
              <w:left w:val="single" w:sz="4" w:space="0" w:color="000000"/>
              <w:bottom w:val="single" w:sz="4" w:space="0" w:color="000000"/>
              <w:right w:val="single" w:sz="4" w:space="0" w:color="000000"/>
            </w:tcBorders>
          </w:tcPr>
          <w:p w:rsidR="00BF0530" w:rsidRDefault="007C7134">
            <w:pPr>
              <w:spacing w:after="0" w:line="259" w:lineRule="auto"/>
              <w:ind w:left="2" w:firstLine="0"/>
            </w:pPr>
            <w:r>
              <w:t xml:space="preserve">営業調査積算要領 </w:t>
            </w:r>
          </w:p>
        </w:tc>
        <w:tc>
          <w:tcPr>
            <w:tcW w:w="1982" w:type="dxa"/>
            <w:tcBorders>
              <w:top w:val="single" w:sz="4" w:space="0" w:color="000000"/>
              <w:left w:val="single" w:sz="4" w:space="0" w:color="000000"/>
              <w:bottom w:val="single" w:sz="4" w:space="0" w:color="000000"/>
              <w:right w:val="single" w:sz="4" w:space="0" w:color="000000"/>
            </w:tcBorders>
          </w:tcPr>
          <w:p w:rsidR="00BF0530" w:rsidRDefault="007C7134">
            <w:pPr>
              <w:spacing w:after="0" w:line="259" w:lineRule="auto"/>
              <w:ind w:left="0" w:firstLine="0"/>
              <w:jc w:val="both"/>
            </w:pPr>
            <w:r>
              <w:t xml:space="preserve">第９３条第１項 </w:t>
            </w:r>
          </w:p>
        </w:tc>
      </w:tr>
      <w:tr w:rsidR="00BF0530">
        <w:trPr>
          <w:trHeight w:val="730"/>
        </w:trPr>
        <w:tc>
          <w:tcPr>
            <w:tcW w:w="1608" w:type="dxa"/>
            <w:tcBorders>
              <w:top w:val="single" w:sz="4" w:space="0" w:color="000000"/>
              <w:left w:val="single" w:sz="4" w:space="0" w:color="000000"/>
              <w:bottom w:val="single" w:sz="4" w:space="0" w:color="000000"/>
              <w:right w:val="single" w:sz="4" w:space="0" w:color="000000"/>
            </w:tcBorders>
          </w:tcPr>
          <w:p w:rsidR="00BF0530" w:rsidRDefault="007C7134">
            <w:pPr>
              <w:spacing w:after="0" w:line="259" w:lineRule="auto"/>
              <w:ind w:left="2" w:firstLine="0"/>
            </w:pPr>
            <w:r>
              <w:t xml:space="preserve">別記４ </w:t>
            </w:r>
          </w:p>
        </w:tc>
        <w:tc>
          <w:tcPr>
            <w:tcW w:w="3889" w:type="dxa"/>
            <w:tcBorders>
              <w:top w:val="single" w:sz="4" w:space="0" w:color="000000"/>
              <w:left w:val="single" w:sz="4" w:space="0" w:color="000000"/>
              <w:bottom w:val="single" w:sz="4" w:space="0" w:color="000000"/>
              <w:right w:val="single" w:sz="4" w:space="0" w:color="000000"/>
            </w:tcBorders>
          </w:tcPr>
          <w:p w:rsidR="00BF0530" w:rsidRDefault="007C7134">
            <w:pPr>
              <w:spacing w:after="0" w:line="259" w:lineRule="auto"/>
              <w:ind w:left="2" w:firstLine="0"/>
              <w:rPr>
                <w:lang w:eastAsia="zh-TW"/>
              </w:rPr>
            </w:pPr>
            <w:r>
              <w:rPr>
                <w:lang w:eastAsia="zh-TW"/>
              </w:rPr>
              <w:t xml:space="preserve">事業認定申請図書等作成要領 </w:t>
            </w:r>
          </w:p>
        </w:tc>
        <w:tc>
          <w:tcPr>
            <w:tcW w:w="1982" w:type="dxa"/>
            <w:tcBorders>
              <w:top w:val="single" w:sz="4" w:space="0" w:color="000000"/>
              <w:left w:val="single" w:sz="4" w:space="0" w:color="000000"/>
              <w:bottom w:val="single" w:sz="4" w:space="0" w:color="000000"/>
              <w:right w:val="single" w:sz="4" w:space="0" w:color="000000"/>
            </w:tcBorders>
          </w:tcPr>
          <w:p w:rsidR="0021755D" w:rsidRDefault="007C7134">
            <w:pPr>
              <w:spacing w:after="0" w:line="259" w:lineRule="auto"/>
              <w:ind w:left="0" w:firstLine="0"/>
            </w:pPr>
            <w:r>
              <w:t>第１２６条、</w:t>
            </w:r>
          </w:p>
          <w:p w:rsidR="00BF0530" w:rsidRDefault="007C7134">
            <w:pPr>
              <w:spacing w:after="0" w:line="259" w:lineRule="auto"/>
              <w:ind w:left="0" w:firstLine="0"/>
            </w:pPr>
            <w:r>
              <w:t xml:space="preserve">第１３１条 </w:t>
            </w:r>
          </w:p>
        </w:tc>
      </w:tr>
      <w:tr w:rsidR="00BF0530">
        <w:trPr>
          <w:trHeight w:val="370"/>
        </w:trPr>
        <w:tc>
          <w:tcPr>
            <w:tcW w:w="1608" w:type="dxa"/>
            <w:tcBorders>
              <w:top w:val="single" w:sz="4" w:space="0" w:color="000000"/>
              <w:left w:val="single" w:sz="4" w:space="0" w:color="000000"/>
              <w:bottom w:val="single" w:sz="4" w:space="0" w:color="000000"/>
              <w:right w:val="single" w:sz="4" w:space="0" w:color="000000"/>
            </w:tcBorders>
          </w:tcPr>
          <w:p w:rsidR="00BF0530" w:rsidRDefault="007C7134">
            <w:pPr>
              <w:spacing w:after="0" w:line="259" w:lineRule="auto"/>
              <w:ind w:left="2" w:firstLine="0"/>
            </w:pPr>
            <w:r>
              <w:t xml:space="preserve">別記５ </w:t>
            </w:r>
          </w:p>
        </w:tc>
        <w:tc>
          <w:tcPr>
            <w:tcW w:w="3889" w:type="dxa"/>
            <w:tcBorders>
              <w:top w:val="single" w:sz="4" w:space="0" w:color="000000"/>
              <w:left w:val="single" w:sz="4" w:space="0" w:color="000000"/>
              <w:bottom w:val="single" w:sz="4" w:space="0" w:color="000000"/>
              <w:right w:val="single" w:sz="4" w:space="0" w:color="000000"/>
            </w:tcBorders>
          </w:tcPr>
          <w:p w:rsidR="00BF0530" w:rsidRDefault="007C7134">
            <w:pPr>
              <w:spacing w:after="0" w:line="259" w:lineRule="auto"/>
              <w:ind w:left="2" w:firstLine="0"/>
            </w:pPr>
            <w:r>
              <w:t xml:space="preserve">土地評価業務要領 </w:t>
            </w:r>
          </w:p>
        </w:tc>
        <w:tc>
          <w:tcPr>
            <w:tcW w:w="1982" w:type="dxa"/>
            <w:tcBorders>
              <w:top w:val="single" w:sz="4" w:space="0" w:color="000000"/>
              <w:left w:val="single" w:sz="4" w:space="0" w:color="000000"/>
              <w:bottom w:val="single" w:sz="4" w:space="0" w:color="000000"/>
              <w:right w:val="single" w:sz="4" w:space="0" w:color="000000"/>
            </w:tcBorders>
          </w:tcPr>
          <w:p w:rsidR="00BF0530" w:rsidRDefault="007C7134">
            <w:pPr>
              <w:spacing w:after="0" w:line="259" w:lineRule="auto"/>
              <w:ind w:left="0" w:firstLine="0"/>
            </w:pPr>
            <w:r>
              <w:t xml:space="preserve">第４８条 </w:t>
            </w:r>
          </w:p>
        </w:tc>
      </w:tr>
      <w:tr w:rsidR="00BF0530">
        <w:trPr>
          <w:trHeight w:val="370"/>
        </w:trPr>
        <w:tc>
          <w:tcPr>
            <w:tcW w:w="1608" w:type="dxa"/>
            <w:tcBorders>
              <w:top w:val="single" w:sz="4" w:space="0" w:color="000000"/>
              <w:left w:val="single" w:sz="4" w:space="0" w:color="000000"/>
              <w:bottom w:val="single" w:sz="4" w:space="0" w:color="000000"/>
              <w:right w:val="single" w:sz="4" w:space="0" w:color="000000"/>
            </w:tcBorders>
          </w:tcPr>
          <w:p w:rsidR="00BF0530" w:rsidRDefault="007C7134">
            <w:pPr>
              <w:spacing w:after="0" w:line="259" w:lineRule="auto"/>
              <w:ind w:left="2" w:firstLine="0"/>
            </w:pPr>
            <w:r>
              <w:t xml:space="preserve">別記６ </w:t>
            </w:r>
          </w:p>
        </w:tc>
        <w:tc>
          <w:tcPr>
            <w:tcW w:w="3889" w:type="dxa"/>
            <w:tcBorders>
              <w:top w:val="single" w:sz="4" w:space="0" w:color="000000"/>
              <w:left w:val="single" w:sz="4" w:space="0" w:color="000000"/>
              <w:bottom w:val="single" w:sz="4" w:space="0" w:color="000000"/>
              <w:right w:val="single" w:sz="4" w:space="0" w:color="000000"/>
            </w:tcBorders>
          </w:tcPr>
          <w:p w:rsidR="00BF0530" w:rsidRDefault="007C7134">
            <w:pPr>
              <w:spacing w:after="0" w:line="259" w:lineRule="auto"/>
              <w:ind w:left="2" w:firstLine="0"/>
            </w:pPr>
            <w:r>
              <w:t xml:space="preserve">身分証明書 </w:t>
            </w:r>
          </w:p>
        </w:tc>
        <w:tc>
          <w:tcPr>
            <w:tcW w:w="1982" w:type="dxa"/>
            <w:tcBorders>
              <w:top w:val="single" w:sz="4" w:space="0" w:color="000000"/>
              <w:left w:val="single" w:sz="4" w:space="0" w:color="000000"/>
              <w:bottom w:val="single" w:sz="4" w:space="0" w:color="000000"/>
              <w:right w:val="single" w:sz="4" w:space="0" w:color="000000"/>
            </w:tcBorders>
          </w:tcPr>
          <w:p w:rsidR="00BF0530" w:rsidRDefault="007C7134">
            <w:pPr>
              <w:spacing w:after="0" w:line="259" w:lineRule="auto"/>
              <w:ind w:left="0" w:firstLine="0"/>
              <w:jc w:val="both"/>
            </w:pPr>
            <w:r>
              <w:t xml:space="preserve">第２１条第１項 </w:t>
            </w:r>
          </w:p>
        </w:tc>
      </w:tr>
      <w:tr w:rsidR="00897E14" w:rsidTr="00897E14">
        <w:trPr>
          <w:trHeight w:val="2563"/>
        </w:trPr>
        <w:tc>
          <w:tcPr>
            <w:tcW w:w="7479" w:type="dxa"/>
            <w:gridSpan w:val="3"/>
            <w:tcBorders>
              <w:top w:val="single" w:sz="4" w:space="0" w:color="000000"/>
              <w:bottom w:val="nil"/>
            </w:tcBorders>
          </w:tcPr>
          <w:p w:rsidR="00897E14" w:rsidRDefault="00897E14">
            <w:pPr>
              <w:spacing w:after="0" w:line="259" w:lineRule="auto"/>
              <w:ind w:left="0" w:firstLine="0"/>
            </w:pPr>
          </w:p>
        </w:tc>
      </w:tr>
    </w:tbl>
    <w:p w:rsidR="007C7134" w:rsidRDefault="007C7134"/>
    <w:sectPr w:rsidR="007C7134">
      <w:footerReference w:type="even" r:id="rId8"/>
      <w:footerReference w:type="default" r:id="rId9"/>
      <w:footerReference w:type="first" r:id="rId10"/>
      <w:pgSz w:w="11906" w:h="16838"/>
      <w:pgMar w:top="1894" w:right="1347" w:bottom="1749" w:left="1702"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471" w:rsidRDefault="009C4471">
      <w:pPr>
        <w:spacing w:after="0" w:line="240" w:lineRule="auto"/>
      </w:pPr>
      <w:r>
        <w:separator/>
      </w:r>
    </w:p>
  </w:endnote>
  <w:endnote w:type="continuationSeparator" w:id="0">
    <w:p w:rsidR="009C4471" w:rsidRDefault="009C4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F8F" w:rsidRDefault="00180F8F">
    <w:pPr>
      <w:spacing w:after="0" w:line="259" w:lineRule="auto"/>
      <w:ind w:left="0" w:right="357" w:firstLine="0"/>
      <w:jc w:val="center"/>
    </w:pPr>
    <w:r>
      <w:rPr>
        <w:rFonts w:ascii="Century" w:eastAsia="Century" w:hAnsi="Century" w:cs="Century"/>
        <w:sz w:val="20"/>
      </w:rPr>
      <w:t xml:space="preserve">- </w:t>
    </w:r>
    <w:r>
      <w:fldChar w:fldCharType="begin"/>
    </w:r>
    <w:r>
      <w:instrText xml:space="preserve"> PAGE   \* MERGEFORMAT </w:instrText>
    </w:r>
    <w:r>
      <w:fldChar w:fldCharType="separate"/>
    </w:r>
    <w:r>
      <w:rPr>
        <w:rFonts w:ascii="Century" w:eastAsia="Century" w:hAnsi="Century" w:cs="Century"/>
        <w:sz w:val="20"/>
      </w:rPr>
      <w:t>2</w:t>
    </w:r>
    <w:r>
      <w:rPr>
        <w:rFonts w:ascii="Century" w:eastAsia="Century" w:hAnsi="Century" w:cs="Century"/>
        <w:sz w:val="20"/>
      </w:rPr>
      <w:fldChar w:fldCharType="end"/>
    </w:r>
    <w:r>
      <w:rPr>
        <w:rFonts w:ascii="Century" w:eastAsia="Century" w:hAnsi="Century" w:cs="Century"/>
        <w:sz w:val="20"/>
      </w:rPr>
      <w:t xml:space="preserve"> - </w:t>
    </w:r>
  </w:p>
  <w:p w:rsidR="00180F8F" w:rsidRDefault="00180F8F">
    <w:pPr>
      <w:spacing w:after="0" w:line="259" w:lineRule="auto"/>
      <w:ind w:left="0" w:firstLine="0"/>
    </w:pPr>
    <w:r>
      <w:rPr>
        <w:rFonts w:ascii="Century" w:eastAsia="Century" w:hAnsi="Century" w:cs="Century"/>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F8F" w:rsidRDefault="00180F8F">
    <w:pPr>
      <w:spacing w:after="0" w:line="259" w:lineRule="auto"/>
      <w:ind w:left="0" w:right="357" w:firstLine="0"/>
      <w:jc w:val="center"/>
    </w:pPr>
    <w:r>
      <w:rPr>
        <w:rFonts w:ascii="Century" w:eastAsia="Century" w:hAnsi="Century" w:cs="Century"/>
        <w:sz w:val="20"/>
      </w:rPr>
      <w:t xml:space="preserve">- </w:t>
    </w:r>
    <w:r>
      <w:fldChar w:fldCharType="begin"/>
    </w:r>
    <w:r>
      <w:instrText xml:space="preserve"> PAGE   \* MERGEFORMAT </w:instrText>
    </w:r>
    <w:r>
      <w:fldChar w:fldCharType="separate"/>
    </w:r>
    <w:r w:rsidR="000360C7" w:rsidRPr="000360C7">
      <w:rPr>
        <w:rFonts w:ascii="Century" w:eastAsia="Century" w:hAnsi="Century" w:cs="Century"/>
        <w:noProof/>
        <w:sz w:val="20"/>
      </w:rPr>
      <w:t>54</w:t>
    </w:r>
    <w:r>
      <w:rPr>
        <w:rFonts w:ascii="Century" w:eastAsia="Century" w:hAnsi="Century" w:cs="Century"/>
        <w:sz w:val="20"/>
      </w:rPr>
      <w:fldChar w:fldCharType="end"/>
    </w:r>
    <w:r>
      <w:rPr>
        <w:rFonts w:ascii="Century" w:eastAsia="Century" w:hAnsi="Century" w:cs="Century"/>
        <w:sz w:val="20"/>
      </w:rPr>
      <w:t xml:space="preserve"> - </w:t>
    </w:r>
  </w:p>
  <w:p w:rsidR="00180F8F" w:rsidRDefault="00180F8F">
    <w:pPr>
      <w:spacing w:after="0" w:line="259" w:lineRule="auto"/>
      <w:ind w:left="0" w:firstLine="0"/>
    </w:pPr>
    <w:r>
      <w:rPr>
        <w:rFonts w:ascii="Century" w:eastAsia="Century" w:hAnsi="Century" w:cs="Century"/>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F8F" w:rsidRDefault="00180F8F">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471" w:rsidRDefault="009C4471">
      <w:pPr>
        <w:spacing w:after="0" w:line="240" w:lineRule="auto"/>
      </w:pPr>
      <w:r>
        <w:separator/>
      </w:r>
    </w:p>
  </w:footnote>
  <w:footnote w:type="continuationSeparator" w:id="0">
    <w:p w:rsidR="009C4471" w:rsidRDefault="009C44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3625"/>
    <w:multiLevelType w:val="hybridMultilevel"/>
    <w:tmpl w:val="AECAEE9E"/>
    <w:lvl w:ilvl="0" w:tplc="AEBC0458">
      <w:start w:val="2"/>
      <w:numFmt w:val="decimalFullWidth"/>
      <w:lvlText w:val="%1"/>
      <w:lvlJc w:val="left"/>
      <w:pPr>
        <w:ind w:left="2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3128D78">
      <w:start w:val="1"/>
      <w:numFmt w:val="ideographDigital"/>
      <w:lvlText w:val="%2"/>
      <w:lvlJc w:val="left"/>
      <w:pPr>
        <w:ind w:left="11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624F7C8">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478C3F6">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7C2206">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45C9DEE">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6207008">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0428D1A">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940452E">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DA0D50"/>
    <w:multiLevelType w:val="hybridMultilevel"/>
    <w:tmpl w:val="D3E6DE0E"/>
    <w:lvl w:ilvl="0" w:tplc="4A3C337A">
      <w:start w:val="1"/>
      <w:numFmt w:val="decimalEnclosedCircle"/>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CC2602C">
      <w:start w:val="1"/>
      <w:numFmt w:val="lowerLetter"/>
      <w:lvlText w:val="%2"/>
      <w:lvlJc w:val="left"/>
      <w:pPr>
        <w:ind w:left="13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2F48908">
      <w:start w:val="1"/>
      <w:numFmt w:val="lowerRoman"/>
      <w:lvlText w:val="%3"/>
      <w:lvlJc w:val="left"/>
      <w:pPr>
        <w:ind w:left="20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8F66B1A">
      <w:start w:val="1"/>
      <w:numFmt w:val="decimal"/>
      <w:lvlText w:val="%4"/>
      <w:lvlJc w:val="left"/>
      <w:pPr>
        <w:ind w:left="28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F5E1712">
      <w:start w:val="1"/>
      <w:numFmt w:val="lowerLetter"/>
      <w:lvlText w:val="%5"/>
      <w:lvlJc w:val="left"/>
      <w:pPr>
        <w:ind w:left="35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F5A8E06">
      <w:start w:val="1"/>
      <w:numFmt w:val="lowerRoman"/>
      <w:lvlText w:val="%6"/>
      <w:lvlJc w:val="left"/>
      <w:pPr>
        <w:ind w:left="4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73C9D9E">
      <w:start w:val="1"/>
      <w:numFmt w:val="decimal"/>
      <w:lvlText w:val="%7"/>
      <w:lvlJc w:val="left"/>
      <w:pPr>
        <w:ind w:left="4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6E01584">
      <w:start w:val="1"/>
      <w:numFmt w:val="lowerLetter"/>
      <w:lvlText w:val="%8"/>
      <w:lvlJc w:val="left"/>
      <w:pPr>
        <w:ind w:left="56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9C05A82">
      <w:start w:val="1"/>
      <w:numFmt w:val="lowerRoman"/>
      <w:lvlText w:val="%9"/>
      <w:lvlJc w:val="left"/>
      <w:pPr>
        <w:ind w:left="64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C71FFB"/>
    <w:multiLevelType w:val="hybridMultilevel"/>
    <w:tmpl w:val="0CC439C0"/>
    <w:lvl w:ilvl="0" w:tplc="F3660FE6">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AEA621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FAE2DA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C3ED5B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1E5BA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FBCDBE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604AA8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034FA4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AFE9A4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08681D"/>
    <w:multiLevelType w:val="hybridMultilevel"/>
    <w:tmpl w:val="B72CC7BA"/>
    <w:lvl w:ilvl="0" w:tplc="B0181A46">
      <w:start w:val="1"/>
      <w:numFmt w:val="ideographDigital"/>
      <w:lvlText w:val="%1"/>
      <w:lvlJc w:val="left"/>
      <w:pPr>
        <w:ind w:left="4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8FC601A">
      <w:start w:val="1"/>
      <w:numFmt w:val="lowerLetter"/>
      <w:lvlText w:val="%2"/>
      <w:lvlJc w:val="left"/>
      <w:pPr>
        <w:ind w:left="12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652658C">
      <w:start w:val="1"/>
      <w:numFmt w:val="lowerRoman"/>
      <w:lvlText w:val="%3"/>
      <w:lvlJc w:val="left"/>
      <w:pPr>
        <w:ind w:left="19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F06343C">
      <w:start w:val="1"/>
      <w:numFmt w:val="decimal"/>
      <w:lvlText w:val="%4"/>
      <w:lvlJc w:val="left"/>
      <w:pPr>
        <w:ind w:left="27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3E00042">
      <w:start w:val="1"/>
      <w:numFmt w:val="lowerLetter"/>
      <w:lvlText w:val="%5"/>
      <w:lvlJc w:val="left"/>
      <w:pPr>
        <w:ind w:left="34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9B20B58">
      <w:start w:val="1"/>
      <w:numFmt w:val="lowerRoman"/>
      <w:lvlText w:val="%6"/>
      <w:lvlJc w:val="left"/>
      <w:pPr>
        <w:ind w:left="41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E2C70A2">
      <w:start w:val="1"/>
      <w:numFmt w:val="decimal"/>
      <w:lvlText w:val="%7"/>
      <w:lvlJc w:val="left"/>
      <w:pPr>
        <w:ind w:left="48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82C6EB8">
      <w:start w:val="1"/>
      <w:numFmt w:val="lowerLetter"/>
      <w:lvlText w:val="%8"/>
      <w:lvlJc w:val="left"/>
      <w:pPr>
        <w:ind w:left="55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4BA3824">
      <w:start w:val="1"/>
      <w:numFmt w:val="lowerRoman"/>
      <w:lvlText w:val="%9"/>
      <w:lvlJc w:val="left"/>
      <w:pPr>
        <w:ind w:left="6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343ED9"/>
    <w:multiLevelType w:val="hybridMultilevel"/>
    <w:tmpl w:val="B04E57D2"/>
    <w:lvl w:ilvl="0" w:tplc="A8CABDA8">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FE4F5B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54C9E3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F7EF96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38E6B3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1B6E2E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DE0632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A04F08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802D4C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950FA7"/>
    <w:multiLevelType w:val="hybridMultilevel"/>
    <w:tmpl w:val="758633BA"/>
    <w:lvl w:ilvl="0" w:tplc="D0EC75E6">
      <w:start w:val="1"/>
      <w:numFmt w:val="ideographDigit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664550A">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2001E22">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3ECA8EC">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EBA6B04">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DA8427A">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53EB82A">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EF69076">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DF6BEE2">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084698"/>
    <w:multiLevelType w:val="hybridMultilevel"/>
    <w:tmpl w:val="DB34FBB2"/>
    <w:lvl w:ilvl="0" w:tplc="A6ACC2C4">
      <w:start w:val="2"/>
      <w:numFmt w:val="decimalFullWidth"/>
      <w:lvlText w:val="%1"/>
      <w:lvlJc w:val="left"/>
      <w:pPr>
        <w:ind w:left="2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DB0306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50CC44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4E07C8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7DA868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C44736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D5C64A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46DE4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6AA2C4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6A3F08"/>
    <w:multiLevelType w:val="hybridMultilevel"/>
    <w:tmpl w:val="9C109198"/>
    <w:lvl w:ilvl="0" w:tplc="F6D0483C">
      <w:start w:val="1"/>
      <w:numFmt w:val="decimalFullWidth"/>
      <w:lvlText w:val="(%1)"/>
      <w:lvlJc w:val="left"/>
      <w:pPr>
        <w:ind w:left="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140B6DC">
      <w:start w:val="1"/>
      <w:numFmt w:val="lowerLetter"/>
      <w:lvlText w:val="%2"/>
      <w:lvlJc w:val="left"/>
      <w:pPr>
        <w:ind w:left="14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9B25FA4">
      <w:start w:val="1"/>
      <w:numFmt w:val="lowerRoman"/>
      <w:lvlText w:val="%3"/>
      <w:lvlJc w:val="left"/>
      <w:pPr>
        <w:ind w:left="21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A8E76DA">
      <w:start w:val="1"/>
      <w:numFmt w:val="decimal"/>
      <w:lvlText w:val="%4"/>
      <w:lvlJc w:val="left"/>
      <w:pPr>
        <w:ind w:left="28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3F6DB60">
      <w:start w:val="1"/>
      <w:numFmt w:val="lowerLetter"/>
      <w:lvlText w:val="%5"/>
      <w:lvlJc w:val="left"/>
      <w:pPr>
        <w:ind w:left="36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736BAB2">
      <w:start w:val="1"/>
      <w:numFmt w:val="lowerRoman"/>
      <w:lvlText w:val="%6"/>
      <w:lvlJc w:val="left"/>
      <w:pPr>
        <w:ind w:left="4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390AEFC">
      <w:start w:val="1"/>
      <w:numFmt w:val="decimal"/>
      <w:lvlText w:val="%7"/>
      <w:lvlJc w:val="left"/>
      <w:pPr>
        <w:ind w:left="5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C46C4DA">
      <w:start w:val="1"/>
      <w:numFmt w:val="lowerLetter"/>
      <w:lvlText w:val="%8"/>
      <w:lvlJc w:val="left"/>
      <w:pPr>
        <w:ind w:left="5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C889256">
      <w:start w:val="1"/>
      <w:numFmt w:val="lowerRoman"/>
      <w:lvlText w:val="%9"/>
      <w:lvlJc w:val="left"/>
      <w:pPr>
        <w:ind w:left="6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5661A0"/>
    <w:multiLevelType w:val="hybridMultilevel"/>
    <w:tmpl w:val="1160D3EE"/>
    <w:lvl w:ilvl="0" w:tplc="D818A0DA">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360627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AD01AF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D1E24A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EA4B84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336FE6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906452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0AAAD0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F6E16B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D246308"/>
    <w:multiLevelType w:val="hybridMultilevel"/>
    <w:tmpl w:val="CB6EBEB6"/>
    <w:lvl w:ilvl="0" w:tplc="EF18315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8EE65A8">
      <w:start w:val="5"/>
      <w:numFmt w:val="ideographDigital"/>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8DED148">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4A2918">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5F2703C">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C720D70">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44CFDF4">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F76774C">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C1EB2EE">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E143894"/>
    <w:multiLevelType w:val="hybridMultilevel"/>
    <w:tmpl w:val="9BB299D8"/>
    <w:lvl w:ilvl="0" w:tplc="6C800BD2">
      <w:start w:val="1"/>
      <w:numFmt w:val="ideographDigit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E9289D0">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97AA5A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EAEF0CE">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6EC9D8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6FADFB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3664AE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46C0FB4">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210B01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F0B4743"/>
    <w:multiLevelType w:val="hybridMultilevel"/>
    <w:tmpl w:val="209C7A5C"/>
    <w:lvl w:ilvl="0" w:tplc="880A8B20">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6483DC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0E2FA3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D6A7F9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720C56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6A01C2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23219F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EF640E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07ADA3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F3D57A8"/>
    <w:multiLevelType w:val="hybridMultilevel"/>
    <w:tmpl w:val="212CF53C"/>
    <w:lvl w:ilvl="0" w:tplc="8514E19C">
      <w:start w:val="1"/>
      <w:numFmt w:val="ideographDigit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A66B442">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FAACE54">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C42481A">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590B044">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5369324">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548543A">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40633AC">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7540906">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FB42BCE"/>
    <w:multiLevelType w:val="hybridMultilevel"/>
    <w:tmpl w:val="688419C0"/>
    <w:lvl w:ilvl="0" w:tplc="28521AD8">
      <w:start w:val="1"/>
      <w:numFmt w:val="decimalFullWidth"/>
      <w:lvlText w:val="(%1)"/>
      <w:lvlJc w:val="left"/>
      <w:pPr>
        <w:ind w:left="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A16C8F8">
      <w:start w:val="1"/>
      <w:numFmt w:val="lowerLetter"/>
      <w:lvlText w:val="%2"/>
      <w:lvlJc w:val="left"/>
      <w:pPr>
        <w:ind w:left="14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EA074A6">
      <w:start w:val="1"/>
      <w:numFmt w:val="lowerRoman"/>
      <w:lvlText w:val="%3"/>
      <w:lvlJc w:val="left"/>
      <w:pPr>
        <w:ind w:left="21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664FD56">
      <w:start w:val="1"/>
      <w:numFmt w:val="decimal"/>
      <w:lvlText w:val="%4"/>
      <w:lvlJc w:val="left"/>
      <w:pPr>
        <w:ind w:left="28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012A8D2">
      <w:start w:val="1"/>
      <w:numFmt w:val="lowerLetter"/>
      <w:lvlText w:val="%5"/>
      <w:lvlJc w:val="left"/>
      <w:pPr>
        <w:ind w:left="36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AE40F3E">
      <w:start w:val="1"/>
      <w:numFmt w:val="lowerRoman"/>
      <w:lvlText w:val="%6"/>
      <w:lvlJc w:val="left"/>
      <w:pPr>
        <w:ind w:left="4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AF2C158">
      <w:start w:val="1"/>
      <w:numFmt w:val="decimal"/>
      <w:lvlText w:val="%7"/>
      <w:lvlJc w:val="left"/>
      <w:pPr>
        <w:ind w:left="5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D1A9406">
      <w:start w:val="1"/>
      <w:numFmt w:val="lowerLetter"/>
      <w:lvlText w:val="%8"/>
      <w:lvlJc w:val="left"/>
      <w:pPr>
        <w:ind w:left="5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9A07C6">
      <w:start w:val="1"/>
      <w:numFmt w:val="lowerRoman"/>
      <w:lvlText w:val="%9"/>
      <w:lvlJc w:val="left"/>
      <w:pPr>
        <w:ind w:left="6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0315724"/>
    <w:multiLevelType w:val="hybridMultilevel"/>
    <w:tmpl w:val="8F146EF4"/>
    <w:lvl w:ilvl="0" w:tplc="DE0C11A2">
      <w:start w:val="1"/>
      <w:numFmt w:val="ideographDigit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32E573A">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A03BAE">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046BAAA">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5FC4D10">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1BEFC82">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484D05E">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07C37EE">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52CB2C0">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097145D"/>
    <w:multiLevelType w:val="hybridMultilevel"/>
    <w:tmpl w:val="AC98D900"/>
    <w:lvl w:ilvl="0" w:tplc="65F6022C">
      <w:start w:val="2"/>
      <w:numFmt w:val="decimalFullWidth"/>
      <w:lvlText w:val="%1"/>
      <w:lvlJc w:val="left"/>
      <w:pPr>
        <w:ind w:left="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FE3DE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652D93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9AC550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44EFD0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EB6153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CCEF0E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1CA501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420565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0A54E68"/>
    <w:multiLevelType w:val="hybridMultilevel"/>
    <w:tmpl w:val="6296804C"/>
    <w:lvl w:ilvl="0" w:tplc="89C2752C">
      <w:start w:val="3"/>
      <w:numFmt w:val="ideographDigit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CFC8DF6">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387FF2">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F9C06A6">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3705168">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0FC8AC2">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1EC246">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286613E">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1C257C4">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2003FB4"/>
    <w:multiLevelType w:val="hybridMultilevel"/>
    <w:tmpl w:val="270EA12A"/>
    <w:lvl w:ilvl="0" w:tplc="778A80C0">
      <w:start w:val="7"/>
      <w:numFmt w:val="ideographDigit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902DE6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D7A8BB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E8E7C58">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F045DF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3A4F83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22AC9A">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F423A3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C88D08A">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45F41B2"/>
    <w:multiLevelType w:val="hybridMultilevel"/>
    <w:tmpl w:val="36582A28"/>
    <w:lvl w:ilvl="0" w:tplc="B27E24C4">
      <w:start w:val="1"/>
      <w:numFmt w:val="decimalEnclosedCircle"/>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E02B142">
      <w:start w:val="1"/>
      <w:numFmt w:val="lowerLetter"/>
      <w:lvlText w:val="%2"/>
      <w:lvlJc w:val="left"/>
      <w:pPr>
        <w:ind w:left="13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22677EC">
      <w:start w:val="1"/>
      <w:numFmt w:val="lowerRoman"/>
      <w:lvlText w:val="%3"/>
      <w:lvlJc w:val="left"/>
      <w:pPr>
        <w:ind w:left="20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D2648A2">
      <w:start w:val="1"/>
      <w:numFmt w:val="decimal"/>
      <w:lvlText w:val="%4"/>
      <w:lvlJc w:val="left"/>
      <w:pPr>
        <w:ind w:left="28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27EE582">
      <w:start w:val="1"/>
      <w:numFmt w:val="lowerLetter"/>
      <w:lvlText w:val="%5"/>
      <w:lvlJc w:val="left"/>
      <w:pPr>
        <w:ind w:left="35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84C0FCA">
      <w:start w:val="1"/>
      <w:numFmt w:val="lowerRoman"/>
      <w:lvlText w:val="%6"/>
      <w:lvlJc w:val="left"/>
      <w:pPr>
        <w:ind w:left="4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D8F8D0">
      <w:start w:val="1"/>
      <w:numFmt w:val="decimal"/>
      <w:lvlText w:val="%7"/>
      <w:lvlJc w:val="left"/>
      <w:pPr>
        <w:ind w:left="4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7E476E">
      <w:start w:val="1"/>
      <w:numFmt w:val="lowerLetter"/>
      <w:lvlText w:val="%8"/>
      <w:lvlJc w:val="left"/>
      <w:pPr>
        <w:ind w:left="56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8A6FAE6">
      <w:start w:val="1"/>
      <w:numFmt w:val="lowerRoman"/>
      <w:lvlText w:val="%9"/>
      <w:lvlJc w:val="left"/>
      <w:pPr>
        <w:ind w:left="64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5E9341F"/>
    <w:multiLevelType w:val="hybridMultilevel"/>
    <w:tmpl w:val="68F04CBE"/>
    <w:lvl w:ilvl="0" w:tplc="9BF80F4A">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7B8FFF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254979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06E375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F82257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7186F2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D5CAB8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666629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E3CF60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7F54FEA"/>
    <w:multiLevelType w:val="hybridMultilevel"/>
    <w:tmpl w:val="2B3C02EC"/>
    <w:lvl w:ilvl="0" w:tplc="6EE4B124">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CF6B62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C147C7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74E759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9ECDD1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0FA8F5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8AEDA1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24031C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F4E22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8F77E03"/>
    <w:multiLevelType w:val="hybridMultilevel"/>
    <w:tmpl w:val="19C2A1C8"/>
    <w:lvl w:ilvl="0" w:tplc="2834A5B4">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728FDA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1DEFF8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046A7A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D5653F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A1CDCF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93AD4C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05ACDF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256CE3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94B7636"/>
    <w:multiLevelType w:val="hybridMultilevel"/>
    <w:tmpl w:val="B442BE3E"/>
    <w:lvl w:ilvl="0" w:tplc="D188EA66">
      <w:start w:val="1"/>
      <w:numFmt w:val="ideographDigital"/>
      <w:lvlText w:val="%1"/>
      <w:lvlJc w:val="left"/>
      <w:pPr>
        <w:ind w:left="4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5BE5F12">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DA8AB02">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1B22E20">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02CD9F2">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70C71F8">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4A846CE">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AD8BEEC">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72AFC8E">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29B571B"/>
    <w:multiLevelType w:val="hybridMultilevel"/>
    <w:tmpl w:val="043242C2"/>
    <w:lvl w:ilvl="0" w:tplc="7DF2208E">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8DC434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BDEA87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67EFCF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F86036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72E9FD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576410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BBEAFC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76C4E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4CF5081"/>
    <w:multiLevelType w:val="hybridMultilevel"/>
    <w:tmpl w:val="31829ACC"/>
    <w:lvl w:ilvl="0" w:tplc="0668033C">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608E7E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4A090B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989BB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45EF61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2D8D2A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0B6528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8F0AD0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D46409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5EF0864"/>
    <w:multiLevelType w:val="hybridMultilevel"/>
    <w:tmpl w:val="091A8A26"/>
    <w:lvl w:ilvl="0" w:tplc="49E66C0E">
      <w:start w:val="2"/>
      <w:numFmt w:val="decimalFullWidth"/>
      <w:lvlText w:val="%1"/>
      <w:lvlJc w:val="left"/>
      <w:pPr>
        <w:ind w:left="2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A025CA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0C0BF3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4F0BEF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9CC886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F7C95F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E7C915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8C4D4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B5A42E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6287CF0"/>
    <w:multiLevelType w:val="hybridMultilevel"/>
    <w:tmpl w:val="C1B2541E"/>
    <w:lvl w:ilvl="0" w:tplc="92A8BBBA">
      <w:start w:val="2"/>
      <w:numFmt w:val="decimalFullWidth"/>
      <w:lvlText w:val="%1"/>
      <w:lvlJc w:val="left"/>
      <w:pPr>
        <w:ind w:left="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D5C55B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BA8B71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3FCF5F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BD821C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508266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840A79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D8CCFB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9DA6F1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7854EDE"/>
    <w:multiLevelType w:val="hybridMultilevel"/>
    <w:tmpl w:val="D28E1F26"/>
    <w:lvl w:ilvl="0" w:tplc="3C6A073E">
      <w:start w:val="1"/>
      <w:numFmt w:val="ideographDigital"/>
      <w:lvlText w:val="%1"/>
      <w:lvlJc w:val="left"/>
      <w:pPr>
        <w:ind w:left="480"/>
      </w:pPr>
      <w:rPr>
        <w:rFonts w:ascii="ＭＳ 明朝" w:eastAsia="ＭＳ 明朝" w:hAnsi="ＭＳ 明朝" w:cs="ＭＳ 明朝"/>
        <w:b w:val="0"/>
        <w:i w:val="0"/>
        <w:strike w:val="0"/>
        <w:dstrike w:val="0"/>
        <w:color w:val="FF0000"/>
        <w:sz w:val="24"/>
        <w:szCs w:val="24"/>
        <w:u w:val="none" w:color="000000"/>
        <w:bdr w:val="none" w:sz="0" w:space="0" w:color="auto"/>
        <w:shd w:val="clear" w:color="auto" w:fill="auto"/>
        <w:vertAlign w:val="baseline"/>
      </w:rPr>
    </w:lvl>
    <w:lvl w:ilvl="1" w:tplc="1F0EAC26">
      <w:start w:val="1"/>
      <w:numFmt w:val="lowerLetter"/>
      <w:lvlText w:val="%2"/>
      <w:lvlJc w:val="left"/>
      <w:pPr>
        <w:ind w:left="1560"/>
      </w:pPr>
      <w:rPr>
        <w:rFonts w:ascii="ＭＳ 明朝" w:eastAsia="ＭＳ 明朝" w:hAnsi="ＭＳ 明朝" w:cs="ＭＳ 明朝"/>
        <w:b w:val="0"/>
        <w:i w:val="0"/>
        <w:strike w:val="0"/>
        <w:dstrike w:val="0"/>
        <w:color w:val="FF0000"/>
        <w:sz w:val="24"/>
        <w:szCs w:val="24"/>
        <w:u w:val="none" w:color="000000"/>
        <w:bdr w:val="none" w:sz="0" w:space="0" w:color="auto"/>
        <w:shd w:val="clear" w:color="auto" w:fill="auto"/>
        <w:vertAlign w:val="baseline"/>
      </w:rPr>
    </w:lvl>
    <w:lvl w:ilvl="2" w:tplc="DEE81C28">
      <w:start w:val="1"/>
      <w:numFmt w:val="lowerRoman"/>
      <w:lvlText w:val="%3"/>
      <w:lvlJc w:val="left"/>
      <w:pPr>
        <w:ind w:left="2280"/>
      </w:pPr>
      <w:rPr>
        <w:rFonts w:ascii="ＭＳ 明朝" w:eastAsia="ＭＳ 明朝" w:hAnsi="ＭＳ 明朝" w:cs="ＭＳ 明朝"/>
        <w:b w:val="0"/>
        <w:i w:val="0"/>
        <w:strike w:val="0"/>
        <w:dstrike w:val="0"/>
        <w:color w:val="FF0000"/>
        <w:sz w:val="24"/>
        <w:szCs w:val="24"/>
        <w:u w:val="none" w:color="000000"/>
        <w:bdr w:val="none" w:sz="0" w:space="0" w:color="auto"/>
        <w:shd w:val="clear" w:color="auto" w:fill="auto"/>
        <w:vertAlign w:val="baseline"/>
      </w:rPr>
    </w:lvl>
    <w:lvl w:ilvl="3" w:tplc="913626F2">
      <w:start w:val="1"/>
      <w:numFmt w:val="decimal"/>
      <w:lvlText w:val="%4"/>
      <w:lvlJc w:val="left"/>
      <w:pPr>
        <w:ind w:left="3000"/>
      </w:pPr>
      <w:rPr>
        <w:rFonts w:ascii="ＭＳ 明朝" w:eastAsia="ＭＳ 明朝" w:hAnsi="ＭＳ 明朝" w:cs="ＭＳ 明朝"/>
        <w:b w:val="0"/>
        <w:i w:val="0"/>
        <w:strike w:val="0"/>
        <w:dstrike w:val="0"/>
        <w:color w:val="FF0000"/>
        <w:sz w:val="24"/>
        <w:szCs w:val="24"/>
        <w:u w:val="none" w:color="000000"/>
        <w:bdr w:val="none" w:sz="0" w:space="0" w:color="auto"/>
        <w:shd w:val="clear" w:color="auto" w:fill="auto"/>
        <w:vertAlign w:val="baseline"/>
      </w:rPr>
    </w:lvl>
    <w:lvl w:ilvl="4" w:tplc="8B7232F6">
      <w:start w:val="1"/>
      <w:numFmt w:val="lowerLetter"/>
      <w:lvlText w:val="%5"/>
      <w:lvlJc w:val="left"/>
      <w:pPr>
        <w:ind w:left="3720"/>
      </w:pPr>
      <w:rPr>
        <w:rFonts w:ascii="ＭＳ 明朝" w:eastAsia="ＭＳ 明朝" w:hAnsi="ＭＳ 明朝" w:cs="ＭＳ 明朝"/>
        <w:b w:val="0"/>
        <w:i w:val="0"/>
        <w:strike w:val="0"/>
        <w:dstrike w:val="0"/>
        <w:color w:val="FF0000"/>
        <w:sz w:val="24"/>
        <w:szCs w:val="24"/>
        <w:u w:val="none" w:color="000000"/>
        <w:bdr w:val="none" w:sz="0" w:space="0" w:color="auto"/>
        <w:shd w:val="clear" w:color="auto" w:fill="auto"/>
        <w:vertAlign w:val="baseline"/>
      </w:rPr>
    </w:lvl>
    <w:lvl w:ilvl="5" w:tplc="5FD02878">
      <w:start w:val="1"/>
      <w:numFmt w:val="lowerRoman"/>
      <w:lvlText w:val="%6"/>
      <w:lvlJc w:val="left"/>
      <w:pPr>
        <w:ind w:left="4440"/>
      </w:pPr>
      <w:rPr>
        <w:rFonts w:ascii="ＭＳ 明朝" w:eastAsia="ＭＳ 明朝" w:hAnsi="ＭＳ 明朝" w:cs="ＭＳ 明朝"/>
        <w:b w:val="0"/>
        <w:i w:val="0"/>
        <w:strike w:val="0"/>
        <w:dstrike w:val="0"/>
        <w:color w:val="FF0000"/>
        <w:sz w:val="24"/>
        <w:szCs w:val="24"/>
        <w:u w:val="none" w:color="000000"/>
        <w:bdr w:val="none" w:sz="0" w:space="0" w:color="auto"/>
        <w:shd w:val="clear" w:color="auto" w:fill="auto"/>
        <w:vertAlign w:val="baseline"/>
      </w:rPr>
    </w:lvl>
    <w:lvl w:ilvl="6" w:tplc="E8A6BFB2">
      <w:start w:val="1"/>
      <w:numFmt w:val="decimal"/>
      <w:lvlText w:val="%7"/>
      <w:lvlJc w:val="left"/>
      <w:pPr>
        <w:ind w:left="5160"/>
      </w:pPr>
      <w:rPr>
        <w:rFonts w:ascii="ＭＳ 明朝" w:eastAsia="ＭＳ 明朝" w:hAnsi="ＭＳ 明朝" w:cs="ＭＳ 明朝"/>
        <w:b w:val="0"/>
        <w:i w:val="0"/>
        <w:strike w:val="0"/>
        <w:dstrike w:val="0"/>
        <w:color w:val="FF0000"/>
        <w:sz w:val="24"/>
        <w:szCs w:val="24"/>
        <w:u w:val="none" w:color="000000"/>
        <w:bdr w:val="none" w:sz="0" w:space="0" w:color="auto"/>
        <w:shd w:val="clear" w:color="auto" w:fill="auto"/>
        <w:vertAlign w:val="baseline"/>
      </w:rPr>
    </w:lvl>
    <w:lvl w:ilvl="7" w:tplc="8E0E5B7A">
      <w:start w:val="1"/>
      <w:numFmt w:val="lowerLetter"/>
      <w:lvlText w:val="%8"/>
      <w:lvlJc w:val="left"/>
      <w:pPr>
        <w:ind w:left="5880"/>
      </w:pPr>
      <w:rPr>
        <w:rFonts w:ascii="ＭＳ 明朝" w:eastAsia="ＭＳ 明朝" w:hAnsi="ＭＳ 明朝" w:cs="ＭＳ 明朝"/>
        <w:b w:val="0"/>
        <w:i w:val="0"/>
        <w:strike w:val="0"/>
        <w:dstrike w:val="0"/>
        <w:color w:val="FF0000"/>
        <w:sz w:val="24"/>
        <w:szCs w:val="24"/>
        <w:u w:val="none" w:color="000000"/>
        <w:bdr w:val="none" w:sz="0" w:space="0" w:color="auto"/>
        <w:shd w:val="clear" w:color="auto" w:fill="auto"/>
        <w:vertAlign w:val="baseline"/>
      </w:rPr>
    </w:lvl>
    <w:lvl w:ilvl="8" w:tplc="CC1CD37A">
      <w:start w:val="1"/>
      <w:numFmt w:val="lowerRoman"/>
      <w:lvlText w:val="%9"/>
      <w:lvlJc w:val="left"/>
      <w:pPr>
        <w:ind w:left="6600"/>
      </w:pPr>
      <w:rPr>
        <w:rFonts w:ascii="ＭＳ 明朝" w:eastAsia="ＭＳ 明朝" w:hAnsi="ＭＳ 明朝" w:cs="ＭＳ 明朝"/>
        <w:b w:val="0"/>
        <w:i w:val="0"/>
        <w:strike w:val="0"/>
        <w:dstrike w:val="0"/>
        <w:color w:val="FF0000"/>
        <w:sz w:val="24"/>
        <w:szCs w:val="24"/>
        <w:u w:val="none" w:color="000000"/>
        <w:bdr w:val="none" w:sz="0" w:space="0" w:color="auto"/>
        <w:shd w:val="clear" w:color="auto" w:fill="auto"/>
        <w:vertAlign w:val="baseline"/>
      </w:rPr>
    </w:lvl>
  </w:abstractNum>
  <w:abstractNum w:abstractNumId="28" w15:restartNumberingAfterBreak="0">
    <w:nsid w:val="2B4120B7"/>
    <w:multiLevelType w:val="hybridMultilevel"/>
    <w:tmpl w:val="9CE8E010"/>
    <w:lvl w:ilvl="0" w:tplc="4878A5D0">
      <w:start w:val="1"/>
      <w:numFmt w:val="ideographDigit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8CAD44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80A0622">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698555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008A310">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54292E2">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3743DD0">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8104E9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EDCF918">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C207D77"/>
    <w:multiLevelType w:val="hybridMultilevel"/>
    <w:tmpl w:val="27741832"/>
    <w:lvl w:ilvl="0" w:tplc="B7DCF112">
      <w:start w:val="2"/>
      <w:numFmt w:val="decimalFullWidth"/>
      <w:lvlText w:val="%1"/>
      <w:lvlJc w:val="left"/>
      <w:pPr>
        <w:ind w:left="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FFEB04A">
      <w:start w:val="1"/>
      <w:numFmt w:val="ideographDigital"/>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EC1936">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4A4AA2E">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85EC93C">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9786D88">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D4A9E30">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5865B6E">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9D699A6">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D96169B"/>
    <w:multiLevelType w:val="hybridMultilevel"/>
    <w:tmpl w:val="CDE095BE"/>
    <w:lvl w:ilvl="0" w:tplc="221CF76E">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F423AB4">
      <w:start w:val="1"/>
      <w:numFmt w:val="ideographDigital"/>
      <w:lvlText w:val="%2"/>
      <w:lvlJc w:val="left"/>
      <w:pPr>
        <w:ind w:left="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58310E">
      <w:start w:val="1"/>
      <w:numFmt w:val="lowerRoman"/>
      <w:lvlText w:val="%3"/>
      <w:lvlJc w:val="left"/>
      <w:pPr>
        <w:ind w:left="1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7087482">
      <w:start w:val="1"/>
      <w:numFmt w:val="decimal"/>
      <w:lvlText w:val="%4"/>
      <w:lvlJc w:val="left"/>
      <w:pPr>
        <w:ind w:left="2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FCA7BB6">
      <w:start w:val="1"/>
      <w:numFmt w:val="lowerLetter"/>
      <w:lvlText w:val="%5"/>
      <w:lvlJc w:val="left"/>
      <w:pPr>
        <w:ind w:left="27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9A88CC4">
      <w:start w:val="1"/>
      <w:numFmt w:val="lowerRoman"/>
      <w:lvlText w:val="%6"/>
      <w:lvlJc w:val="left"/>
      <w:pPr>
        <w:ind w:left="34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BA9900">
      <w:start w:val="1"/>
      <w:numFmt w:val="decimal"/>
      <w:lvlText w:val="%7"/>
      <w:lvlJc w:val="left"/>
      <w:pPr>
        <w:ind w:left="41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3005BCE">
      <w:start w:val="1"/>
      <w:numFmt w:val="lowerLetter"/>
      <w:lvlText w:val="%8"/>
      <w:lvlJc w:val="left"/>
      <w:pPr>
        <w:ind w:left="48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68E8774">
      <w:start w:val="1"/>
      <w:numFmt w:val="lowerRoman"/>
      <w:lvlText w:val="%9"/>
      <w:lvlJc w:val="left"/>
      <w:pPr>
        <w:ind w:left="56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DBC427B"/>
    <w:multiLevelType w:val="hybridMultilevel"/>
    <w:tmpl w:val="5AB440E0"/>
    <w:lvl w:ilvl="0" w:tplc="3496DB4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F6CAF0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24C3DE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A58024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A0E72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2A6EAA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A22BC7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7E4F79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C3ADCB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DC22114"/>
    <w:multiLevelType w:val="hybridMultilevel"/>
    <w:tmpl w:val="52E0C7BC"/>
    <w:lvl w:ilvl="0" w:tplc="2A0EDF84">
      <w:start w:val="2"/>
      <w:numFmt w:val="decimalFullWidth"/>
      <w:lvlText w:val="%1"/>
      <w:lvlJc w:val="left"/>
      <w:pPr>
        <w:ind w:left="2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6E2FD8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222158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3742C6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124A97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19AAF2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386FB4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6CA4BB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B4A0CB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DD92C63"/>
    <w:multiLevelType w:val="hybridMultilevel"/>
    <w:tmpl w:val="047AF516"/>
    <w:lvl w:ilvl="0" w:tplc="CD8649F6">
      <w:start w:val="11"/>
      <w:numFmt w:val="japaneseCounting"/>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88E8A4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990100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690AC0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362FC0">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D0803C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4B23C8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D12B85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F70EA7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F2A114D"/>
    <w:multiLevelType w:val="hybridMultilevel"/>
    <w:tmpl w:val="D9B8E824"/>
    <w:lvl w:ilvl="0" w:tplc="38068B6C">
      <w:start w:val="2"/>
      <w:numFmt w:val="decimalFullWidth"/>
      <w:lvlText w:val="%1"/>
      <w:lvlJc w:val="left"/>
      <w:pPr>
        <w:ind w:left="2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6CA363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A18674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37C1D2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59420A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C82C6B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6F48AE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4C4794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78E2A3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0671AFC"/>
    <w:multiLevelType w:val="hybridMultilevel"/>
    <w:tmpl w:val="F3C454C6"/>
    <w:lvl w:ilvl="0" w:tplc="8B1C1B8A">
      <w:start w:val="1"/>
      <w:numFmt w:val="ideographDigit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BECECFA">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C1438AA">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7AA9FA0">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9687982">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5B8764A">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1C00790">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E2C9B4E">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018E51C">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09B7317"/>
    <w:multiLevelType w:val="hybridMultilevel"/>
    <w:tmpl w:val="1794D0CC"/>
    <w:lvl w:ilvl="0" w:tplc="CEF8BEE6">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7FC85B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564DB1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338886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8B6AC0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CBC5C7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40A31C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0127A6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11CC98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1293C81"/>
    <w:multiLevelType w:val="hybridMultilevel"/>
    <w:tmpl w:val="E46EE9EC"/>
    <w:lvl w:ilvl="0" w:tplc="B02AC826">
      <w:start w:val="1"/>
      <w:numFmt w:val="decimalFullWidth"/>
      <w:lvlText w:val="(%1)"/>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DE8F0E4">
      <w:start w:val="1"/>
      <w:numFmt w:val="lowerLetter"/>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D8697E8">
      <w:start w:val="1"/>
      <w:numFmt w:val="lowerRoman"/>
      <w:lvlText w:val="%3"/>
      <w:lvlJc w:val="left"/>
      <w:pPr>
        <w:ind w:left="2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A78D9A0">
      <w:start w:val="1"/>
      <w:numFmt w:val="decimal"/>
      <w:lvlText w:val="%4"/>
      <w:lvlJc w:val="left"/>
      <w:pPr>
        <w:ind w:left="2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C0A7FB2">
      <w:start w:val="1"/>
      <w:numFmt w:val="lowerLetter"/>
      <w:lvlText w:val="%5"/>
      <w:lvlJc w:val="left"/>
      <w:pPr>
        <w:ind w:left="3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1C04E24">
      <w:start w:val="1"/>
      <w:numFmt w:val="lowerRoman"/>
      <w:lvlText w:val="%6"/>
      <w:lvlJc w:val="left"/>
      <w:pPr>
        <w:ind w:left="4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88E5386">
      <w:start w:val="1"/>
      <w:numFmt w:val="decimal"/>
      <w:lvlText w:val="%7"/>
      <w:lvlJc w:val="left"/>
      <w:pPr>
        <w:ind w:left="5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8A016F8">
      <w:start w:val="1"/>
      <w:numFmt w:val="lowerLetter"/>
      <w:lvlText w:val="%8"/>
      <w:lvlJc w:val="left"/>
      <w:pPr>
        <w:ind w:left="5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43073F8">
      <w:start w:val="1"/>
      <w:numFmt w:val="lowerRoman"/>
      <w:lvlText w:val="%9"/>
      <w:lvlJc w:val="left"/>
      <w:pPr>
        <w:ind w:left="6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18918A5"/>
    <w:multiLevelType w:val="hybridMultilevel"/>
    <w:tmpl w:val="6A129F20"/>
    <w:lvl w:ilvl="0" w:tplc="1B5AA29A">
      <w:start w:val="1"/>
      <w:numFmt w:val="ideographDigit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6F8D8B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E48486A">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58EE95E">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C28AFC6">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810571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0F0D57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B4AC25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27634A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2F7684E"/>
    <w:multiLevelType w:val="hybridMultilevel"/>
    <w:tmpl w:val="80747CFC"/>
    <w:lvl w:ilvl="0" w:tplc="40D22D76">
      <w:start w:val="2"/>
      <w:numFmt w:val="decimalFullWidth"/>
      <w:lvlText w:val="%1"/>
      <w:lvlJc w:val="left"/>
      <w:pPr>
        <w:ind w:left="2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B28900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1D4893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00881A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090F66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A8CDFB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EAA788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D58D2E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5BEE40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59013AE"/>
    <w:multiLevelType w:val="hybridMultilevel"/>
    <w:tmpl w:val="3A36AF36"/>
    <w:lvl w:ilvl="0" w:tplc="3904C79E">
      <w:start w:val="2"/>
      <w:numFmt w:val="decimalFullWidth"/>
      <w:lvlText w:val="%1"/>
      <w:lvlJc w:val="left"/>
      <w:pPr>
        <w:ind w:left="2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A584D8C">
      <w:start w:val="1"/>
      <w:numFmt w:val="japaneseCounting"/>
      <w:lvlText w:val="%2"/>
      <w:lvlJc w:val="left"/>
      <w:pPr>
        <w:ind w:left="1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9B49F58">
      <w:start w:val="1"/>
      <w:numFmt w:val="lowerRoman"/>
      <w:lvlText w:val="%3"/>
      <w:lvlJc w:val="left"/>
      <w:pPr>
        <w:ind w:left="13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EBEE14C">
      <w:start w:val="1"/>
      <w:numFmt w:val="decimal"/>
      <w:lvlText w:val="%4"/>
      <w:lvlJc w:val="left"/>
      <w:pPr>
        <w:ind w:left="20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0324E88">
      <w:start w:val="1"/>
      <w:numFmt w:val="lowerLetter"/>
      <w:lvlText w:val="%5"/>
      <w:lvlJc w:val="left"/>
      <w:pPr>
        <w:ind w:left="27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C2CE810">
      <w:start w:val="1"/>
      <w:numFmt w:val="lowerRoman"/>
      <w:lvlText w:val="%6"/>
      <w:lvlJc w:val="left"/>
      <w:pPr>
        <w:ind w:left="34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2249CB8">
      <w:start w:val="1"/>
      <w:numFmt w:val="decimal"/>
      <w:lvlText w:val="%7"/>
      <w:lvlJc w:val="left"/>
      <w:pPr>
        <w:ind w:left="41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8622F4C">
      <w:start w:val="1"/>
      <w:numFmt w:val="lowerLetter"/>
      <w:lvlText w:val="%8"/>
      <w:lvlJc w:val="left"/>
      <w:pPr>
        <w:ind w:left="49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46CDC48">
      <w:start w:val="1"/>
      <w:numFmt w:val="lowerRoman"/>
      <w:lvlText w:val="%9"/>
      <w:lvlJc w:val="left"/>
      <w:pPr>
        <w:ind w:left="56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8AB2E5E"/>
    <w:multiLevelType w:val="hybridMultilevel"/>
    <w:tmpl w:val="FD2AEB58"/>
    <w:lvl w:ilvl="0" w:tplc="13F4F33C">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83862F6">
      <w:start w:val="1"/>
      <w:numFmt w:val="ideographDigital"/>
      <w:lvlText w:val="%2"/>
      <w:lvlJc w:val="left"/>
      <w:pPr>
        <w:ind w:left="12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690DB44">
      <w:start w:val="1"/>
      <w:numFmt w:val="lowerRoman"/>
      <w:lvlText w:val="%3"/>
      <w:lvlJc w:val="left"/>
      <w:pPr>
        <w:ind w:left="13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032C732">
      <w:start w:val="1"/>
      <w:numFmt w:val="decimal"/>
      <w:lvlText w:val="%4"/>
      <w:lvlJc w:val="left"/>
      <w:pPr>
        <w:ind w:left="20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7C26FE4">
      <w:start w:val="1"/>
      <w:numFmt w:val="lowerLetter"/>
      <w:lvlText w:val="%5"/>
      <w:lvlJc w:val="left"/>
      <w:pPr>
        <w:ind w:left="27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C34849C">
      <w:start w:val="1"/>
      <w:numFmt w:val="lowerRoman"/>
      <w:lvlText w:val="%6"/>
      <w:lvlJc w:val="left"/>
      <w:pPr>
        <w:ind w:left="34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6EC0606">
      <w:start w:val="1"/>
      <w:numFmt w:val="decimal"/>
      <w:lvlText w:val="%7"/>
      <w:lvlJc w:val="left"/>
      <w:pPr>
        <w:ind w:left="41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364032A">
      <w:start w:val="1"/>
      <w:numFmt w:val="lowerLetter"/>
      <w:lvlText w:val="%8"/>
      <w:lvlJc w:val="left"/>
      <w:pPr>
        <w:ind w:left="49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B3E88B4">
      <w:start w:val="1"/>
      <w:numFmt w:val="lowerRoman"/>
      <w:lvlText w:val="%9"/>
      <w:lvlJc w:val="left"/>
      <w:pPr>
        <w:ind w:left="56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D5A789B"/>
    <w:multiLevelType w:val="hybridMultilevel"/>
    <w:tmpl w:val="246E1A30"/>
    <w:lvl w:ilvl="0" w:tplc="22CA1E2C">
      <w:start w:val="1"/>
      <w:numFmt w:val="ideographDigit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12C30BE">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2888798">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4C413E6">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406BB00">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BAEC774">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4B41E28">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458AB96">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FBA5730">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D9072D6"/>
    <w:multiLevelType w:val="hybridMultilevel"/>
    <w:tmpl w:val="7310AE10"/>
    <w:lvl w:ilvl="0" w:tplc="337697A8">
      <w:start w:val="2"/>
      <w:numFmt w:val="decimalFullWidth"/>
      <w:lvlText w:val="%1"/>
      <w:lvlJc w:val="left"/>
      <w:pPr>
        <w:ind w:left="2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1EE62E">
      <w:start w:val="1"/>
      <w:numFmt w:val="ideographDigital"/>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1C8113C">
      <w:start w:val="1"/>
      <w:numFmt w:val="lowerRoman"/>
      <w:lvlText w:val="%3"/>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8BC1EF4">
      <w:start w:val="1"/>
      <w:numFmt w:val="decimal"/>
      <w:lvlText w:val="%4"/>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EC222BA">
      <w:start w:val="1"/>
      <w:numFmt w:val="lowerLetter"/>
      <w:lvlText w:val="%5"/>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22872A6">
      <w:start w:val="1"/>
      <w:numFmt w:val="lowerRoman"/>
      <w:lvlText w:val="%6"/>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BC0D922">
      <w:start w:val="1"/>
      <w:numFmt w:val="decimal"/>
      <w:lvlText w:val="%7"/>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188090">
      <w:start w:val="1"/>
      <w:numFmt w:val="lowerLetter"/>
      <w:lvlText w:val="%8"/>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B1897AA">
      <w:start w:val="1"/>
      <w:numFmt w:val="lowerRoman"/>
      <w:lvlText w:val="%9"/>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E382879"/>
    <w:multiLevelType w:val="hybridMultilevel"/>
    <w:tmpl w:val="C0807702"/>
    <w:lvl w:ilvl="0" w:tplc="043CAFFC">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7082890">
      <w:start w:val="1"/>
      <w:numFmt w:val="ideographDigital"/>
      <w:lvlText w:val="%2"/>
      <w:lvlJc w:val="left"/>
      <w:pPr>
        <w:ind w:left="7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64CABFC">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0BC012A">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69EFE68">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3DAF578">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5CA0E9A">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B608E18">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1B248AC">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5575DEA"/>
    <w:multiLevelType w:val="hybridMultilevel"/>
    <w:tmpl w:val="30581D0E"/>
    <w:lvl w:ilvl="0" w:tplc="0B843B8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7E38E6">
      <w:start w:val="1"/>
      <w:numFmt w:val="decimalFullWidth"/>
      <w:lvlText w:val="(%2)"/>
      <w:lvlJc w:val="left"/>
      <w:pPr>
        <w:ind w:left="13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FC464F8">
      <w:start w:val="1"/>
      <w:numFmt w:val="lowerRoman"/>
      <w:lvlText w:val="%3"/>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4DCAB56">
      <w:start w:val="1"/>
      <w:numFmt w:val="decimal"/>
      <w:lvlText w:val="%4"/>
      <w:lvlJc w:val="left"/>
      <w:pPr>
        <w:ind w:left="2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EC6C734">
      <w:start w:val="1"/>
      <w:numFmt w:val="lowerLetter"/>
      <w:lvlText w:val="%5"/>
      <w:lvlJc w:val="left"/>
      <w:pPr>
        <w:ind w:left="2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78866A0">
      <w:start w:val="1"/>
      <w:numFmt w:val="lowerRoman"/>
      <w:lvlText w:val="%6"/>
      <w:lvlJc w:val="left"/>
      <w:pPr>
        <w:ind w:left="3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5FCC1BC">
      <w:start w:val="1"/>
      <w:numFmt w:val="decimal"/>
      <w:lvlText w:val="%7"/>
      <w:lvlJc w:val="left"/>
      <w:pPr>
        <w:ind w:left="4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8FEDE92">
      <w:start w:val="1"/>
      <w:numFmt w:val="lowerLetter"/>
      <w:lvlText w:val="%8"/>
      <w:lvlJc w:val="left"/>
      <w:pPr>
        <w:ind w:left="5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09A2D78">
      <w:start w:val="1"/>
      <w:numFmt w:val="lowerRoman"/>
      <w:lvlText w:val="%9"/>
      <w:lvlJc w:val="left"/>
      <w:pPr>
        <w:ind w:left="5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5DC4E0E"/>
    <w:multiLevelType w:val="hybridMultilevel"/>
    <w:tmpl w:val="47D420AE"/>
    <w:lvl w:ilvl="0" w:tplc="2182C06E">
      <w:start w:val="1"/>
      <w:numFmt w:val="decimalFullWidth"/>
      <w:lvlText w:val="(%1)"/>
      <w:lvlJc w:val="left"/>
      <w:pPr>
        <w:ind w:left="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E67976">
      <w:start w:val="1"/>
      <w:numFmt w:val="lowerLetter"/>
      <w:lvlText w:val="%2"/>
      <w:lvlJc w:val="left"/>
      <w:pPr>
        <w:ind w:left="14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E121426">
      <w:start w:val="1"/>
      <w:numFmt w:val="lowerRoman"/>
      <w:lvlText w:val="%3"/>
      <w:lvlJc w:val="left"/>
      <w:pPr>
        <w:ind w:left="21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9206E18">
      <w:start w:val="1"/>
      <w:numFmt w:val="decimal"/>
      <w:lvlText w:val="%4"/>
      <w:lvlJc w:val="left"/>
      <w:pPr>
        <w:ind w:left="28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D42B9C">
      <w:start w:val="1"/>
      <w:numFmt w:val="lowerLetter"/>
      <w:lvlText w:val="%5"/>
      <w:lvlJc w:val="left"/>
      <w:pPr>
        <w:ind w:left="36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44C917E">
      <w:start w:val="1"/>
      <w:numFmt w:val="lowerRoman"/>
      <w:lvlText w:val="%6"/>
      <w:lvlJc w:val="left"/>
      <w:pPr>
        <w:ind w:left="43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EBC928E">
      <w:start w:val="1"/>
      <w:numFmt w:val="decimal"/>
      <w:lvlText w:val="%7"/>
      <w:lvlJc w:val="left"/>
      <w:pPr>
        <w:ind w:left="50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E8233C8">
      <w:start w:val="1"/>
      <w:numFmt w:val="lowerLetter"/>
      <w:lvlText w:val="%8"/>
      <w:lvlJc w:val="left"/>
      <w:pPr>
        <w:ind w:left="57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C6CB232">
      <w:start w:val="1"/>
      <w:numFmt w:val="lowerRoman"/>
      <w:lvlText w:val="%9"/>
      <w:lvlJc w:val="left"/>
      <w:pPr>
        <w:ind w:left="6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6DE6DDA"/>
    <w:multiLevelType w:val="hybridMultilevel"/>
    <w:tmpl w:val="4C9EDF40"/>
    <w:lvl w:ilvl="0" w:tplc="325EA4FE">
      <w:start w:val="3"/>
      <w:numFmt w:val="ideographDigit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B8E9AAC">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BA8E4D6">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2046AC4">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2F098EC">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5566DF4">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286419C">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C44AE8E">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A9EBEA8">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9283CBA"/>
    <w:multiLevelType w:val="hybridMultilevel"/>
    <w:tmpl w:val="D4BA9FD4"/>
    <w:lvl w:ilvl="0" w:tplc="39D64C7C">
      <w:start w:val="2"/>
      <w:numFmt w:val="decimalFullWidth"/>
      <w:lvlText w:val="%1"/>
      <w:lvlJc w:val="left"/>
      <w:pPr>
        <w:ind w:left="2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3FA8B7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080C79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C1CB16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B30FEF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4AA095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C02F88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C9A144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81E10A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CBD391F"/>
    <w:multiLevelType w:val="hybridMultilevel"/>
    <w:tmpl w:val="112AC87E"/>
    <w:lvl w:ilvl="0" w:tplc="24C28D9A">
      <w:start w:val="1"/>
      <w:numFmt w:val="ideographDigit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800276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348FE4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726830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D7EDE8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5D4DE86">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9CC4E8A">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DCC844">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4F8245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03300E8"/>
    <w:multiLevelType w:val="hybridMultilevel"/>
    <w:tmpl w:val="DBCA845C"/>
    <w:lvl w:ilvl="0" w:tplc="657E0796">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F4AA1E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9EE1B7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602615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DB89B4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D8E3BA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4C03A9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C2036E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4F4BEF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22C2ACE"/>
    <w:multiLevelType w:val="hybridMultilevel"/>
    <w:tmpl w:val="9B80229C"/>
    <w:lvl w:ilvl="0" w:tplc="0EA051A6">
      <w:start w:val="1"/>
      <w:numFmt w:val="ideographDigit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C8C3E2A">
      <w:start w:val="1"/>
      <w:numFmt w:val="lowerLetter"/>
      <w:lvlText w:val="%2"/>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E30E88E">
      <w:start w:val="1"/>
      <w:numFmt w:val="lowerRoman"/>
      <w:lvlText w:val="%3"/>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73EBBF8">
      <w:start w:val="1"/>
      <w:numFmt w:val="decimal"/>
      <w:lvlText w:val="%4"/>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B4ADEA2">
      <w:start w:val="1"/>
      <w:numFmt w:val="lowerLetter"/>
      <w:lvlText w:val="%5"/>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63A019E">
      <w:start w:val="1"/>
      <w:numFmt w:val="lowerRoman"/>
      <w:lvlText w:val="%6"/>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65CB5A2">
      <w:start w:val="1"/>
      <w:numFmt w:val="decimal"/>
      <w:lvlText w:val="%7"/>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3CEF20C">
      <w:start w:val="1"/>
      <w:numFmt w:val="lowerLetter"/>
      <w:lvlText w:val="%8"/>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D642A94">
      <w:start w:val="1"/>
      <w:numFmt w:val="lowerRoman"/>
      <w:lvlText w:val="%9"/>
      <w:lvlJc w:val="left"/>
      <w:pPr>
        <w:ind w:left="6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3B63EBF"/>
    <w:multiLevelType w:val="hybridMultilevel"/>
    <w:tmpl w:val="AE884892"/>
    <w:lvl w:ilvl="0" w:tplc="827C32C4">
      <w:start w:val="2"/>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C8E1FC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D0CF24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EE069C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E24F4A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EF69CD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33CB6F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BD42CC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CE701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6251A4B"/>
    <w:multiLevelType w:val="hybridMultilevel"/>
    <w:tmpl w:val="BF6ABFF6"/>
    <w:lvl w:ilvl="0" w:tplc="E1786944">
      <w:start w:val="1"/>
      <w:numFmt w:val="decimalFullWidth"/>
      <w:lvlText w:val="(%1)"/>
      <w:lvlJc w:val="left"/>
      <w:pPr>
        <w:ind w:left="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ED41186">
      <w:start w:val="1"/>
      <w:numFmt w:val="lowerLetter"/>
      <w:lvlText w:val="%2"/>
      <w:lvlJc w:val="left"/>
      <w:pPr>
        <w:ind w:left="1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8FE9E22">
      <w:start w:val="1"/>
      <w:numFmt w:val="lowerRoman"/>
      <w:lvlText w:val="%3"/>
      <w:lvlJc w:val="left"/>
      <w:pPr>
        <w:ind w:left="21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FA67746">
      <w:start w:val="1"/>
      <w:numFmt w:val="decimal"/>
      <w:lvlText w:val="%4"/>
      <w:lvlJc w:val="left"/>
      <w:pPr>
        <w:ind w:left="28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6104540">
      <w:start w:val="1"/>
      <w:numFmt w:val="lowerLetter"/>
      <w:lvlText w:val="%5"/>
      <w:lvlJc w:val="left"/>
      <w:pPr>
        <w:ind w:left="36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2E8EC76">
      <w:start w:val="1"/>
      <w:numFmt w:val="lowerRoman"/>
      <w:lvlText w:val="%6"/>
      <w:lvlJc w:val="left"/>
      <w:pPr>
        <w:ind w:left="4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DD87B28">
      <w:start w:val="1"/>
      <w:numFmt w:val="decimal"/>
      <w:lvlText w:val="%7"/>
      <w:lvlJc w:val="left"/>
      <w:pPr>
        <w:ind w:left="5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9982404">
      <w:start w:val="1"/>
      <w:numFmt w:val="lowerLetter"/>
      <w:lvlText w:val="%8"/>
      <w:lvlJc w:val="left"/>
      <w:pPr>
        <w:ind w:left="5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7C205BC">
      <w:start w:val="1"/>
      <w:numFmt w:val="lowerRoman"/>
      <w:lvlText w:val="%9"/>
      <w:lvlJc w:val="left"/>
      <w:pPr>
        <w:ind w:left="6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84D39FD"/>
    <w:multiLevelType w:val="hybridMultilevel"/>
    <w:tmpl w:val="C6543792"/>
    <w:lvl w:ilvl="0" w:tplc="2594F9CC">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0B8FAE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5EABB7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77072A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E7813D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42F6E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0C8E41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7602B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502FBC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8DC3BE1"/>
    <w:multiLevelType w:val="hybridMultilevel"/>
    <w:tmpl w:val="E33E577A"/>
    <w:lvl w:ilvl="0" w:tplc="413CF5CA">
      <w:start w:val="2"/>
      <w:numFmt w:val="decimalFullWidth"/>
      <w:lvlText w:val="%1"/>
      <w:lvlJc w:val="left"/>
      <w:pPr>
        <w:ind w:left="2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80CA52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742AF1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65046D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84ABC0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D40B76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17864C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16A0D0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4FEB06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9043E27"/>
    <w:multiLevelType w:val="hybridMultilevel"/>
    <w:tmpl w:val="46DA88C2"/>
    <w:lvl w:ilvl="0" w:tplc="DBFABDA4">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C1AB81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F0CAC6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E845D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3FA891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A660BC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A81DB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744BE6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976D6B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A083D21"/>
    <w:multiLevelType w:val="hybridMultilevel"/>
    <w:tmpl w:val="A380E0FA"/>
    <w:lvl w:ilvl="0" w:tplc="8700ACBE">
      <w:start w:val="1"/>
      <w:numFmt w:val="decimalFullWidth"/>
      <w:lvlText w:val="(%1)"/>
      <w:lvlJc w:val="left"/>
      <w:pPr>
        <w:ind w:left="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E00FC0C">
      <w:start w:val="1"/>
      <w:numFmt w:val="lowerLetter"/>
      <w:lvlText w:val="%2"/>
      <w:lvlJc w:val="left"/>
      <w:pPr>
        <w:ind w:left="14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5046A30">
      <w:start w:val="1"/>
      <w:numFmt w:val="lowerRoman"/>
      <w:lvlText w:val="%3"/>
      <w:lvlJc w:val="left"/>
      <w:pPr>
        <w:ind w:left="21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498C47C">
      <w:start w:val="1"/>
      <w:numFmt w:val="decimal"/>
      <w:lvlText w:val="%4"/>
      <w:lvlJc w:val="left"/>
      <w:pPr>
        <w:ind w:left="28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5320AB8">
      <w:start w:val="1"/>
      <w:numFmt w:val="lowerLetter"/>
      <w:lvlText w:val="%5"/>
      <w:lvlJc w:val="left"/>
      <w:pPr>
        <w:ind w:left="36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EA5DC6">
      <w:start w:val="1"/>
      <w:numFmt w:val="lowerRoman"/>
      <w:lvlText w:val="%6"/>
      <w:lvlJc w:val="left"/>
      <w:pPr>
        <w:ind w:left="4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7967E80">
      <w:start w:val="1"/>
      <w:numFmt w:val="decimal"/>
      <w:lvlText w:val="%7"/>
      <w:lvlJc w:val="left"/>
      <w:pPr>
        <w:ind w:left="5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346FAC6">
      <w:start w:val="1"/>
      <w:numFmt w:val="lowerLetter"/>
      <w:lvlText w:val="%8"/>
      <w:lvlJc w:val="left"/>
      <w:pPr>
        <w:ind w:left="5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5A2443A">
      <w:start w:val="1"/>
      <w:numFmt w:val="lowerRoman"/>
      <w:lvlText w:val="%9"/>
      <w:lvlJc w:val="left"/>
      <w:pPr>
        <w:ind w:left="6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C9C2747"/>
    <w:multiLevelType w:val="hybridMultilevel"/>
    <w:tmpl w:val="1CBCC9E8"/>
    <w:lvl w:ilvl="0" w:tplc="7994C8B0">
      <w:start w:val="2"/>
      <w:numFmt w:val="decimalFullWidth"/>
      <w:lvlText w:val="%1"/>
      <w:lvlJc w:val="left"/>
      <w:pPr>
        <w:ind w:left="2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55A573C">
      <w:start w:val="1"/>
      <w:numFmt w:val="ideographDigital"/>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6903078">
      <w:start w:val="1"/>
      <w:numFmt w:val="lowerRoman"/>
      <w:lvlText w:val="%3"/>
      <w:lvlJc w:val="left"/>
      <w:pPr>
        <w:ind w:left="13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5A868FA">
      <w:start w:val="1"/>
      <w:numFmt w:val="decimal"/>
      <w:lvlText w:val="%4"/>
      <w:lvlJc w:val="left"/>
      <w:pPr>
        <w:ind w:left="20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3CA0F86">
      <w:start w:val="1"/>
      <w:numFmt w:val="lowerLetter"/>
      <w:lvlText w:val="%5"/>
      <w:lvlJc w:val="left"/>
      <w:pPr>
        <w:ind w:left="27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5F8140A">
      <w:start w:val="1"/>
      <w:numFmt w:val="lowerRoman"/>
      <w:lvlText w:val="%6"/>
      <w:lvlJc w:val="left"/>
      <w:pPr>
        <w:ind w:left="34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5341F8A">
      <w:start w:val="1"/>
      <w:numFmt w:val="decimal"/>
      <w:lvlText w:val="%7"/>
      <w:lvlJc w:val="left"/>
      <w:pPr>
        <w:ind w:left="41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5D2B2B4">
      <w:start w:val="1"/>
      <w:numFmt w:val="lowerLetter"/>
      <w:lvlText w:val="%8"/>
      <w:lvlJc w:val="left"/>
      <w:pPr>
        <w:ind w:left="49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9E81D24">
      <w:start w:val="1"/>
      <w:numFmt w:val="lowerRoman"/>
      <w:lvlText w:val="%9"/>
      <w:lvlJc w:val="left"/>
      <w:pPr>
        <w:ind w:left="56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E065AD0"/>
    <w:multiLevelType w:val="hybridMultilevel"/>
    <w:tmpl w:val="2BDCF558"/>
    <w:lvl w:ilvl="0" w:tplc="EC3C6362">
      <w:start w:val="1"/>
      <w:numFmt w:val="decimalEnclosedCircle"/>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A0E134A">
      <w:start w:val="1"/>
      <w:numFmt w:val="lowerLetter"/>
      <w:lvlText w:val="%2"/>
      <w:lvlJc w:val="left"/>
      <w:pPr>
        <w:ind w:left="13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C3CE0EA">
      <w:start w:val="1"/>
      <w:numFmt w:val="lowerRoman"/>
      <w:lvlText w:val="%3"/>
      <w:lvlJc w:val="left"/>
      <w:pPr>
        <w:ind w:left="20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FBCCEEC">
      <w:start w:val="1"/>
      <w:numFmt w:val="decimal"/>
      <w:lvlText w:val="%4"/>
      <w:lvlJc w:val="left"/>
      <w:pPr>
        <w:ind w:left="28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812675E">
      <w:start w:val="1"/>
      <w:numFmt w:val="lowerLetter"/>
      <w:lvlText w:val="%5"/>
      <w:lvlJc w:val="left"/>
      <w:pPr>
        <w:ind w:left="35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A160292">
      <w:start w:val="1"/>
      <w:numFmt w:val="lowerRoman"/>
      <w:lvlText w:val="%6"/>
      <w:lvlJc w:val="left"/>
      <w:pPr>
        <w:ind w:left="42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874910A">
      <w:start w:val="1"/>
      <w:numFmt w:val="decimal"/>
      <w:lvlText w:val="%7"/>
      <w:lvlJc w:val="left"/>
      <w:pPr>
        <w:ind w:left="49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7242A82">
      <w:start w:val="1"/>
      <w:numFmt w:val="lowerLetter"/>
      <w:lvlText w:val="%8"/>
      <w:lvlJc w:val="left"/>
      <w:pPr>
        <w:ind w:left="56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67C5118">
      <w:start w:val="1"/>
      <w:numFmt w:val="lowerRoman"/>
      <w:lvlText w:val="%9"/>
      <w:lvlJc w:val="left"/>
      <w:pPr>
        <w:ind w:left="64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E1A51D5"/>
    <w:multiLevelType w:val="hybridMultilevel"/>
    <w:tmpl w:val="3F3651F4"/>
    <w:lvl w:ilvl="0" w:tplc="9080F908">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E24E6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548CBC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262D69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864DB3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2D4E43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3968A9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DD0580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5BE04D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E466E5C"/>
    <w:multiLevelType w:val="hybridMultilevel"/>
    <w:tmpl w:val="FC5AB07A"/>
    <w:lvl w:ilvl="0" w:tplc="C19296B4">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DA0C5C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54AC6A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468FCB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4823C9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E209EB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784CC6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0CA900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0503A4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E6E6237"/>
    <w:multiLevelType w:val="hybridMultilevel"/>
    <w:tmpl w:val="39828B40"/>
    <w:lvl w:ilvl="0" w:tplc="803AC85E">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2F674A8">
      <w:start w:val="3"/>
      <w:numFmt w:val="ideographDigital"/>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1DAA8B8">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CF490E4">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5665A62">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E62F0F6">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77CFA5C">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09A6E60">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E1EE240">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239612D"/>
    <w:multiLevelType w:val="hybridMultilevel"/>
    <w:tmpl w:val="9CCCC6F0"/>
    <w:lvl w:ilvl="0" w:tplc="5F06F77A">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616A35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CD8EFB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A8084F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0EE7A1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9C2C00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B7E981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1A6342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D444AF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68379F8"/>
    <w:multiLevelType w:val="hybridMultilevel"/>
    <w:tmpl w:val="FD042242"/>
    <w:lvl w:ilvl="0" w:tplc="84B0D880">
      <w:start w:val="1"/>
      <w:numFmt w:val="decimalFullWidth"/>
      <w:lvlText w:val="(%1)"/>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69AEC62">
      <w:start w:val="1"/>
      <w:numFmt w:val="lowerLetter"/>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206A050">
      <w:start w:val="1"/>
      <w:numFmt w:val="lowerRoman"/>
      <w:lvlText w:val="%3"/>
      <w:lvlJc w:val="left"/>
      <w:pPr>
        <w:ind w:left="2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B76645C">
      <w:start w:val="1"/>
      <w:numFmt w:val="decimal"/>
      <w:lvlText w:val="%4"/>
      <w:lvlJc w:val="left"/>
      <w:pPr>
        <w:ind w:left="2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64A4068">
      <w:start w:val="1"/>
      <w:numFmt w:val="lowerLetter"/>
      <w:lvlText w:val="%5"/>
      <w:lvlJc w:val="left"/>
      <w:pPr>
        <w:ind w:left="3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7DCFE44">
      <w:start w:val="1"/>
      <w:numFmt w:val="lowerRoman"/>
      <w:lvlText w:val="%6"/>
      <w:lvlJc w:val="left"/>
      <w:pPr>
        <w:ind w:left="4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B9A4E96">
      <w:start w:val="1"/>
      <w:numFmt w:val="decimal"/>
      <w:lvlText w:val="%7"/>
      <w:lvlJc w:val="left"/>
      <w:pPr>
        <w:ind w:left="5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DBEBED4">
      <w:start w:val="1"/>
      <w:numFmt w:val="lowerLetter"/>
      <w:lvlText w:val="%8"/>
      <w:lvlJc w:val="left"/>
      <w:pPr>
        <w:ind w:left="5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AD64D3A">
      <w:start w:val="1"/>
      <w:numFmt w:val="lowerRoman"/>
      <w:lvlText w:val="%9"/>
      <w:lvlJc w:val="left"/>
      <w:pPr>
        <w:ind w:left="6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6A63AD8"/>
    <w:multiLevelType w:val="hybridMultilevel"/>
    <w:tmpl w:val="5C2C9412"/>
    <w:lvl w:ilvl="0" w:tplc="DD0C98E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06CA632">
      <w:start w:val="10"/>
      <w:numFmt w:val="decimal"/>
      <w:lvlText w:val="(%2)"/>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D7240BA">
      <w:start w:val="1"/>
      <w:numFmt w:val="lowerRoman"/>
      <w:lvlText w:val="%3"/>
      <w:lvlJc w:val="left"/>
      <w:pPr>
        <w:ind w:left="14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ABA1CDA">
      <w:start w:val="1"/>
      <w:numFmt w:val="decimal"/>
      <w:lvlText w:val="%4"/>
      <w:lvlJc w:val="left"/>
      <w:pPr>
        <w:ind w:left="21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BA4BE58">
      <w:start w:val="1"/>
      <w:numFmt w:val="lowerLetter"/>
      <w:lvlText w:val="%5"/>
      <w:lvlJc w:val="left"/>
      <w:pPr>
        <w:ind w:left="28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2A4C8F4">
      <w:start w:val="1"/>
      <w:numFmt w:val="lowerRoman"/>
      <w:lvlText w:val="%6"/>
      <w:lvlJc w:val="left"/>
      <w:pPr>
        <w:ind w:left="36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406457C">
      <w:start w:val="1"/>
      <w:numFmt w:val="decimal"/>
      <w:lvlText w:val="%7"/>
      <w:lvlJc w:val="left"/>
      <w:pPr>
        <w:ind w:left="4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6B0C9E8">
      <w:start w:val="1"/>
      <w:numFmt w:val="lowerLetter"/>
      <w:lvlText w:val="%8"/>
      <w:lvlJc w:val="left"/>
      <w:pPr>
        <w:ind w:left="5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D92D94E">
      <w:start w:val="1"/>
      <w:numFmt w:val="lowerRoman"/>
      <w:lvlText w:val="%9"/>
      <w:lvlJc w:val="left"/>
      <w:pPr>
        <w:ind w:left="5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6BE47BC"/>
    <w:multiLevelType w:val="hybridMultilevel"/>
    <w:tmpl w:val="63B80304"/>
    <w:lvl w:ilvl="0" w:tplc="F020A316">
      <w:start w:val="2"/>
      <w:numFmt w:val="decimalFullWidth"/>
      <w:lvlText w:val="%1"/>
      <w:lvlJc w:val="left"/>
      <w:pPr>
        <w:ind w:left="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CFC5BB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0B6A77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70EB3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9F6D99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B3A766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E385F4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7A0818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0A4EFB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86E086A"/>
    <w:multiLevelType w:val="hybridMultilevel"/>
    <w:tmpl w:val="ED80F1D2"/>
    <w:lvl w:ilvl="0" w:tplc="897CEC34">
      <w:start w:val="1"/>
      <w:numFmt w:val="decimalFullWidth"/>
      <w:lvlText w:val="(%1)"/>
      <w:lvlJc w:val="left"/>
      <w:pPr>
        <w:ind w:left="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C5C43AA">
      <w:start w:val="1"/>
      <w:numFmt w:val="lowerLetter"/>
      <w:lvlText w:val="%2"/>
      <w:lvlJc w:val="left"/>
      <w:pPr>
        <w:ind w:left="14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E165842">
      <w:start w:val="1"/>
      <w:numFmt w:val="lowerRoman"/>
      <w:lvlText w:val="%3"/>
      <w:lvlJc w:val="left"/>
      <w:pPr>
        <w:ind w:left="21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BE7A9C">
      <w:start w:val="1"/>
      <w:numFmt w:val="decimal"/>
      <w:lvlText w:val="%4"/>
      <w:lvlJc w:val="left"/>
      <w:pPr>
        <w:ind w:left="28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8464AAA">
      <w:start w:val="1"/>
      <w:numFmt w:val="lowerLetter"/>
      <w:lvlText w:val="%5"/>
      <w:lvlJc w:val="left"/>
      <w:pPr>
        <w:ind w:left="36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8CA8BCE">
      <w:start w:val="1"/>
      <w:numFmt w:val="lowerRoman"/>
      <w:lvlText w:val="%6"/>
      <w:lvlJc w:val="left"/>
      <w:pPr>
        <w:ind w:left="4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0E8FF7E">
      <w:start w:val="1"/>
      <w:numFmt w:val="decimal"/>
      <w:lvlText w:val="%7"/>
      <w:lvlJc w:val="left"/>
      <w:pPr>
        <w:ind w:left="5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91C3AA6">
      <w:start w:val="1"/>
      <w:numFmt w:val="lowerLetter"/>
      <w:lvlText w:val="%8"/>
      <w:lvlJc w:val="left"/>
      <w:pPr>
        <w:ind w:left="5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3FACB70">
      <w:start w:val="1"/>
      <w:numFmt w:val="lowerRoman"/>
      <w:lvlText w:val="%9"/>
      <w:lvlJc w:val="left"/>
      <w:pPr>
        <w:ind w:left="6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8901D91"/>
    <w:multiLevelType w:val="hybridMultilevel"/>
    <w:tmpl w:val="E862B6DA"/>
    <w:lvl w:ilvl="0" w:tplc="806E7DAE">
      <w:start w:val="1"/>
      <w:numFmt w:val="ideographDigit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A0C580E">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BF436C0">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8C27C6A">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EDEF550">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E121A30">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868A372">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FC2808">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ABA6400">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89621C4"/>
    <w:multiLevelType w:val="hybridMultilevel"/>
    <w:tmpl w:val="0772F6A0"/>
    <w:lvl w:ilvl="0" w:tplc="0254C2DC">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41672F4">
      <w:start w:val="1"/>
      <w:numFmt w:val="ideographDigital"/>
      <w:lvlRestart w:val="0"/>
      <w:lvlText w:val="%2"/>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81CC0F4">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EC6D9C4">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7B4EE48">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EAC2BC4">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C02A420">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E5E253C">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AAE80C8">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8CF16E4"/>
    <w:multiLevelType w:val="hybridMultilevel"/>
    <w:tmpl w:val="B82E370C"/>
    <w:lvl w:ilvl="0" w:tplc="35C2D68A">
      <w:start w:val="1"/>
      <w:numFmt w:val="ideographDigit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41A878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7EBDFA">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8320D9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6EC30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4F2D1E6">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EFCCBF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37A0E7A">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8C68E9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ACA17D9"/>
    <w:multiLevelType w:val="hybridMultilevel"/>
    <w:tmpl w:val="3D368996"/>
    <w:lvl w:ilvl="0" w:tplc="BF549360">
      <w:start w:val="1"/>
      <w:numFmt w:val="ideographDigit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A1C51F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DE64DCE">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C1C4E5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DB8FAC4">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534E27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A0606A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6A8F6EE">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25846F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DE00A98"/>
    <w:multiLevelType w:val="hybridMultilevel"/>
    <w:tmpl w:val="321CC09E"/>
    <w:lvl w:ilvl="0" w:tplc="1A5821B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50AD4F2">
      <w:start w:val="3"/>
      <w:numFmt w:val="ideographDigital"/>
      <w:lvlText w:val="%2"/>
      <w:lvlJc w:val="left"/>
      <w:pPr>
        <w:ind w:left="11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81E5CEA">
      <w:start w:val="1"/>
      <w:numFmt w:val="lowerRoman"/>
      <w:lvlText w:val="%3"/>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CF6282C">
      <w:start w:val="1"/>
      <w:numFmt w:val="decimal"/>
      <w:lvlText w:val="%4"/>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C1688DE">
      <w:start w:val="1"/>
      <w:numFmt w:val="lowerLetter"/>
      <w:lvlText w:val="%5"/>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4E8301C">
      <w:start w:val="1"/>
      <w:numFmt w:val="lowerRoman"/>
      <w:lvlText w:val="%6"/>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601962">
      <w:start w:val="1"/>
      <w:numFmt w:val="decimal"/>
      <w:lvlText w:val="%7"/>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E9090E8">
      <w:start w:val="1"/>
      <w:numFmt w:val="lowerLetter"/>
      <w:lvlText w:val="%8"/>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D88268C">
      <w:start w:val="1"/>
      <w:numFmt w:val="lowerRoman"/>
      <w:lvlText w:val="%9"/>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E283537"/>
    <w:multiLevelType w:val="hybridMultilevel"/>
    <w:tmpl w:val="8FCABFDC"/>
    <w:lvl w:ilvl="0" w:tplc="E708CDA8">
      <w:start w:val="1"/>
      <w:numFmt w:val="ideographDigit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7108286">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1AC9C0A">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6644C02">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AD29CB2">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556FB02">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298CAD0">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3BA44B6">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31664BE">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E2B3ADE"/>
    <w:multiLevelType w:val="hybridMultilevel"/>
    <w:tmpl w:val="3E3605B6"/>
    <w:lvl w:ilvl="0" w:tplc="61D47BA2">
      <w:start w:val="1"/>
      <w:numFmt w:val="ideographDigit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8C2E67E">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66A8674">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A42C126">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3D0A498">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57003BE">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DCAF3B0">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E0EFC10">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DD82EC8">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0BC1E26"/>
    <w:multiLevelType w:val="hybridMultilevel"/>
    <w:tmpl w:val="C0BA4910"/>
    <w:lvl w:ilvl="0" w:tplc="679E70C0">
      <w:start w:val="5"/>
      <w:numFmt w:val="ideographDigit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F10937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C562162">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126289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23823C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FD2391C">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90A5800">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558382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1985B1A">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32B123A"/>
    <w:multiLevelType w:val="hybridMultilevel"/>
    <w:tmpl w:val="D1E281E0"/>
    <w:lvl w:ilvl="0" w:tplc="0DCC9286">
      <w:start w:val="2"/>
      <w:numFmt w:val="decimalFullWidth"/>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AD890EA">
      <w:start w:val="1"/>
      <w:numFmt w:val="lowerLetter"/>
      <w:lvlText w:val="%2"/>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5D621F0">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A0866AE">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8C2E262">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C68B6AA">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C066854">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5E474E6">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040F346">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47C0D30"/>
    <w:multiLevelType w:val="hybridMultilevel"/>
    <w:tmpl w:val="2AECE6EE"/>
    <w:lvl w:ilvl="0" w:tplc="FF0ADFBE">
      <w:start w:val="2"/>
      <w:numFmt w:val="decimalFullWidth"/>
      <w:lvlText w:val="%1"/>
      <w:lvlJc w:val="left"/>
      <w:pPr>
        <w:ind w:left="2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7F668C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E1A584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248D41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590B6B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FB0932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046609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C78C25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414B90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7402929"/>
    <w:multiLevelType w:val="hybridMultilevel"/>
    <w:tmpl w:val="9430A1A4"/>
    <w:lvl w:ilvl="0" w:tplc="92AC4C2C">
      <w:start w:val="2"/>
      <w:numFmt w:val="decimalFullWidth"/>
      <w:lvlText w:val="%1"/>
      <w:lvlJc w:val="left"/>
      <w:pPr>
        <w:ind w:left="2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D1EA66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B3AA64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882F7F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F0C818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F08138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39297F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79404C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AFEAE5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E0B4C74"/>
    <w:multiLevelType w:val="hybridMultilevel"/>
    <w:tmpl w:val="7B389560"/>
    <w:lvl w:ilvl="0" w:tplc="293EA1F2">
      <w:start w:val="2"/>
      <w:numFmt w:val="decimalFullWidth"/>
      <w:lvlText w:val="%1"/>
      <w:lvlJc w:val="left"/>
      <w:pPr>
        <w:ind w:left="2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ECCF8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3BEDD7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FF648F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B8A8D3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1B41C3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1069D8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944886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2E37D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EED28A4"/>
    <w:multiLevelType w:val="hybridMultilevel"/>
    <w:tmpl w:val="BC06CF64"/>
    <w:lvl w:ilvl="0" w:tplc="DCFC6154">
      <w:start w:val="1"/>
      <w:numFmt w:val="decimalFullWidth"/>
      <w:lvlText w:val="(%1)"/>
      <w:lvlJc w:val="left"/>
      <w:pPr>
        <w:ind w:left="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A2AFEC2">
      <w:start w:val="1"/>
      <w:numFmt w:val="lowerLetter"/>
      <w:lvlText w:val="%2"/>
      <w:lvlJc w:val="left"/>
      <w:pPr>
        <w:ind w:left="14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72416AA">
      <w:start w:val="1"/>
      <w:numFmt w:val="lowerRoman"/>
      <w:lvlText w:val="%3"/>
      <w:lvlJc w:val="left"/>
      <w:pPr>
        <w:ind w:left="21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FD49930">
      <w:start w:val="1"/>
      <w:numFmt w:val="decimal"/>
      <w:lvlText w:val="%4"/>
      <w:lvlJc w:val="left"/>
      <w:pPr>
        <w:ind w:left="28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59EE116">
      <w:start w:val="1"/>
      <w:numFmt w:val="lowerLetter"/>
      <w:lvlText w:val="%5"/>
      <w:lvlJc w:val="left"/>
      <w:pPr>
        <w:ind w:left="36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F28C2EA">
      <w:start w:val="1"/>
      <w:numFmt w:val="lowerRoman"/>
      <w:lvlText w:val="%6"/>
      <w:lvlJc w:val="left"/>
      <w:pPr>
        <w:ind w:left="4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A60EC9C">
      <w:start w:val="1"/>
      <w:numFmt w:val="decimal"/>
      <w:lvlText w:val="%7"/>
      <w:lvlJc w:val="left"/>
      <w:pPr>
        <w:ind w:left="5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B427674">
      <w:start w:val="1"/>
      <w:numFmt w:val="lowerLetter"/>
      <w:lvlText w:val="%8"/>
      <w:lvlJc w:val="left"/>
      <w:pPr>
        <w:ind w:left="5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1AA62AE">
      <w:start w:val="1"/>
      <w:numFmt w:val="lowerRoman"/>
      <w:lvlText w:val="%9"/>
      <w:lvlJc w:val="left"/>
      <w:pPr>
        <w:ind w:left="6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FF10A38"/>
    <w:multiLevelType w:val="hybridMultilevel"/>
    <w:tmpl w:val="73DAFD2E"/>
    <w:lvl w:ilvl="0" w:tplc="999C9964">
      <w:start w:val="2"/>
      <w:numFmt w:val="decimalFullWidth"/>
      <w:lvlText w:val="%1"/>
      <w:lvlJc w:val="left"/>
      <w:pPr>
        <w:ind w:left="1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0A6FCA2">
      <w:start w:val="1"/>
      <w:numFmt w:val="lowerLetter"/>
      <w:lvlText w:val="%2"/>
      <w:lvlJc w:val="left"/>
      <w:pPr>
        <w:ind w:left="9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F349596">
      <w:start w:val="1"/>
      <w:numFmt w:val="lowerRoman"/>
      <w:lvlText w:val="%3"/>
      <w:lvlJc w:val="left"/>
      <w:pPr>
        <w:ind w:left="17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60A7218">
      <w:start w:val="1"/>
      <w:numFmt w:val="decimal"/>
      <w:lvlText w:val="%4"/>
      <w:lvlJc w:val="left"/>
      <w:pPr>
        <w:ind w:left="24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05298C0">
      <w:start w:val="1"/>
      <w:numFmt w:val="lowerLetter"/>
      <w:lvlText w:val="%5"/>
      <w:lvlJc w:val="left"/>
      <w:pPr>
        <w:ind w:left="31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66C8372">
      <w:start w:val="1"/>
      <w:numFmt w:val="lowerRoman"/>
      <w:lvlText w:val="%6"/>
      <w:lvlJc w:val="left"/>
      <w:pPr>
        <w:ind w:left="38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C60A302">
      <w:start w:val="1"/>
      <w:numFmt w:val="decimal"/>
      <w:lvlText w:val="%7"/>
      <w:lvlJc w:val="left"/>
      <w:pPr>
        <w:ind w:left="45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16A2B8">
      <w:start w:val="1"/>
      <w:numFmt w:val="lowerLetter"/>
      <w:lvlText w:val="%8"/>
      <w:lvlJc w:val="left"/>
      <w:pPr>
        <w:ind w:left="53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CEE621C">
      <w:start w:val="1"/>
      <w:numFmt w:val="lowerRoman"/>
      <w:lvlText w:val="%9"/>
      <w:lvlJc w:val="left"/>
      <w:pPr>
        <w:ind w:left="60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40"/>
  </w:num>
  <w:num w:numId="2">
    <w:abstractNumId w:val="39"/>
  </w:num>
  <w:num w:numId="3">
    <w:abstractNumId w:val="56"/>
  </w:num>
  <w:num w:numId="4">
    <w:abstractNumId w:val="66"/>
  </w:num>
  <w:num w:numId="5">
    <w:abstractNumId w:val="21"/>
  </w:num>
  <w:num w:numId="6">
    <w:abstractNumId w:val="0"/>
  </w:num>
  <w:num w:numId="7">
    <w:abstractNumId w:val="45"/>
  </w:num>
  <w:num w:numId="8">
    <w:abstractNumId w:val="65"/>
  </w:num>
  <w:num w:numId="9">
    <w:abstractNumId w:val="3"/>
  </w:num>
  <w:num w:numId="10">
    <w:abstractNumId w:val="11"/>
  </w:num>
  <w:num w:numId="11">
    <w:abstractNumId w:val="20"/>
  </w:num>
  <w:num w:numId="12">
    <w:abstractNumId w:val="61"/>
  </w:num>
  <w:num w:numId="13">
    <w:abstractNumId w:val="55"/>
  </w:num>
  <w:num w:numId="14">
    <w:abstractNumId w:val="6"/>
  </w:num>
  <w:num w:numId="15">
    <w:abstractNumId w:val="2"/>
  </w:num>
  <w:num w:numId="16">
    <w:abstractNumId w:val="54"/>
  </w:num>
  <w:num w:numId="17">
    <w:abstractNumId w:val="43"/>
  </w:num>
  <w:num w:numId="18">
    <w:abstractNumId w:val="60"/>
  </w:num>
  <w:num w:numId="19">
    <w:abstractNumId w:val="8"/>
  </w:num>
  <w:num w:numId="20">
    <w:abstractNumId w:val="58"/>
  </w:num>
  <w:num w:numId="21">
    <w:abstractNumId w:val="29"/>
  </w:num>
  <w:num w:numId="22">
    <w:abstractNumId w:val="76"/>
  </w:num>
  <w:num w:numId="23">
    <w:abstractNumId w:val="41"/>
  </w:num>
  <w:num w:numId="24">
    <w:abstractNumId w:val="79"/>
  </w:num>
  <w:num w:numId="25">
    <w:abstractNumId w:val="12"/>
  </w:num>
  <w:num w:numId="26">
    <w:abstractNumId w:val="42"/>
  </w:num>
  <w:num w:numId="27">
    <w:abstractNumId w:val="16"/>
  </w:num>
  <w:num w:numId="28">
    <w:abstractNumId w:val="44"/>
  </w:num>
  <w:num w:numId="29">
    <w:abstractNumId w:val="31"/>
  </w:num>
  <w:num w:numId="30">
    <w:abstractNumId w:val="13"/>
  </w:num>
  <w:num w:numId="31">
    <w:abstractNumId w:val="53"/>
  </w:num>
  <w:num w:numId="32">
    <w:abstractNumId w:val="36"/>
  </w:num>
  <w:num w:numId="33">
    <w:abstractNumId w:val="51"/>
  </w:num>
  <w:num w:numId="34">
    <w:abstractNumId w:val="71"/>
  </w:num>
  <w:num w:numId="35">
    <w:abstractNumId w:val="78"/>
  </w:num>
  <w:num w:numId="36">
    <w:abstractNumId w:val="14"/>
  </w:num>
  <w:num w:numId="37">
    <w:abstractNumId w:val="17"/>
  </w:num>
  <w:num w:numId="38">
    <w:abstractNumId w:val="68"/>
  </w:num>
  <w:num w:numId="39">
    <w:abstractNumId w:val="75"/>
  </w:num>
  <w:num w:numId="40">
    <w:abstractNumId w:val="30"/>
  </w:num>
  <w:num w:numId="41">
    <w:abstractNumId w:val="70"/>
  </w:num>
  <w:num w:numId="42">
    <w:abstractNumId w:val="37"/>
  </w:num>
  <w:num w:numId="43">
    <w:abstractNumId w:val="47"/>
  </w:num>
  <w:num w:numId="44">
    <w:abstractNumId w:val="64"/>
  </w:num>
  <w:num w:numId="45">
    <w:abstractNumId w:val="10"/>
  </w:num>
  <w:num w:numId="46">
    <w:abstractNumId w:val="50"/>
  </w:num>
  <w:num w:numId="47">
    <w:abstractNumId w:val="69"/>
  </w:num>
  <w:num w:numId="48">
    <w:abstractNumId w:val="9"/>
  </w:num>
  <w:num w:numId="49">
    <w:abstractNumId w:val="63"/>
  </w:num>
  <w:num w:numId="50">
    <w:abstractNumId w:val="27"/>
  </w:num>
  <w:num w:numId="51">
    <w:abstractNumId w:val="52"/>
  </w:num>
  <w:num w:numId="52">
    <w:abstractNumId w:val="67"/>
  </w:num>
  <w:num w:numId="53">
    <w:abstractNumId w:val="7"/>
  </w:num>
  <w:num w:numId="54">
    <w:abstractNumId w:val="46"/>
  </w:num>
  <w:num w:numId="55">
    <w:abstractNumId w:val="62"/>
  </w:num>
  <w:num w:numId="56">
    <w:abstractNumId w:val="24"/>
  </w:num>
  <w:num w:numId="57">
    <w:abstractNumId w:val="72"/>
  </w:num>
  <w:num w:numId="58">
    <w:abstractNumId w:val="23"/>
  </w:num>
  <w:num w:numId="59">
    <w:abstractNumId w:val="81"/>
  </w:num>
  <w:num w:numId="60">
    <w:abstractNumId w:val="33"/>
  </w:num>
  <w:num w:numId="61">
    <w:abstractNumId w:val="49"/>
  </w:num>
  <w:num w:numId="62">
    <w:abstractNumId w:val="80"/>
  </w:num>
  <w:num w:numId="63">
    <w:abstractNumId w:val="19"/>
  </w:num>
  <w:num w:numId="64">
    <w:abstractNumId w:val="38"/>
  </w:num>
  <w:num w:numId="65">
    <w:abstractNumId w:val="57"/>
  </w:num>
  <w:num w:numId="66">
    <w:abstractNumId w:val="73"/>
  </w:num>
  <w:num w:numId="67">
    <w:abstractNumId w:val="22"/>
  </w:num>
  <w:num w:numId="68">
    <w:abstractNumId w:val="35"/>
  </w:num>
  <w:num w:numId="69">
    <w:abstractNumId w:val="77"/>
  </w:num>
  <w:num w:numId="70">
    <w:abstractNumId w:val="74"/>
  </w:num>
  <w:num w:numId="71">
    <w:abstractNumId w:val="4"/>
  </w:num>
  <w:num w:numId="72">
    <w:abstractNumId w:val="5"/>
  </w:num>
  <w:num w:numId="73">
    <w:abstractNumId w:val="32"/>
  </w:num>
  <w:num w:numId="74">
    <w:abstractNumId w:val="26"/>
  </w:num>
  <w:num w:numId="75">
    <w:abstractNumId w:val="34"/>
  </w:num>
  <w:num w:numId="76">
    <w:abstractNumId w:val="25"/>
  </w:num>
  <w:num w:numId="77">
    <w:abstractNumId w:val="28"/>
  </w:num>
  <w:num w:numId="78">
    <w:abstractNumId w:val="48"/>
  </w:num>
  <w:num w:numId="79">
    <w:abstractNumId w:val="15"/>
  </w:num>
  <w:num w:numId="80">
    <w:abstractNumId w:val="18"/>
  </w:num>
  <w:num w:numId="81">
    <w:abstractNumId w:val="1"/>
  </w:num>
  <w:num w:numId="82">
    <w:abstractNumId w:val="5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530"/>
    <w:rsid w:val="00003045"/>
    <w:rsid w:val="00014C0B"/>
    <w:rsid w:val="000360C7"/>
    <w:rsid w:val="000428D0"/>
    <w:rsid w:val="000C38DE"/>
    <w:rsid w:val="000E0735"/>
    <w:rsid w:val="000F7714"/>
    <w:rsid w:val="001708D5"/>
    <w:rsid w:val="00180F8F"/>
    <w:rsid w:val="0019295F"/>
    <w:rsid w:val="001A0D13"/>
    <w:rsid w:val="0021755D"/>
    <w:rsid w:val="002276A0"/>
    <w:rsid w:val="00242837"/>
    <w:rsid w:val="002828BD"/>
    <w:rsid w:val="00303164"/>
    <w:rsid w:val="003139A9"/>
    <w:rsid w:val="00393D90"/>
    <w:rsid w:val="003A28CD"/>
    <w:rsid w:val="00434E0E"/>
    <w:rsid w:val="004A1DA7"/>
    <w:rsid w:val="004A60F9"/>
    <w:rsid w:val="004C205A"/>
    <w:rsid w:val="004E1004"/>
    <w:rsid w:val="004E7FA7"/>
    <w:rsid w:val="00511BA4"/>
    <w:rsid w:val="005221D9"/>
    <w:rsid w:val="005446D4"/>
    <w:rsid w:val="005816B1"/>
    <w:rsid w:val="005C4DA9"/>
    <w:rsid w:val="0065385E"/>
    <w:rsid w:val="00656CA2"/>
    <w:rsid w:val="006A500B"/>
    <w:rsid w:val="006B6E58"/>
    <w:rsid w:val="006C4196"/>
    <w:rsid w:val="006D5079"/>
    <w:rsid w:val="00700B6E"/>
    <w:rsid w:val="00716F9D"/>
    <w:rsid w:val="00720872"/>
    <w:rsid w:val="007B0BB6"/>
    <w:rsid w:val="007C7134"/>
    <w:rsid w:val="0080196A"/>
    <w:rsid w:val="00835E41"/>
    <w:rsid w:val="008776EB"/>
    <w:rsid w:val="0089077E"/>
    <w:rsid w:val="00897E14"/>
    <w:rsid w:val="008B6B9A"/>
    <w:rsid w:val="008E19B0"/>
    <w:rsid w:val="00917BFB"/>
    <w:rsid w:val="00920A95"/>
    <w:rsid w:val="009375F9"/>
    <w:rsid w:val="00953B04"/>
    <w:rsid w:val="00963C85"/>
    <w:rsid w:val="00965E4C"/>
    <w:rsid w:val="009720DB"/>
    <w:rsid w:val="00981538"/>
    <w:rsid w:val="00981D1C"/>
    <w:rsid w:val="009C4471"/>
    <w:rsid w:val="00A06FE2"/>
    <w:rsid w:val="00A61A3A"/>
    <w:rsid w:val="00A72AB6"/>
    <w:rsid w:val="00A86D56"/>
    <w:rsid w:val="00A9420D"/>
    <w:rsid w:val="00AD442F"/>
    <w:rsid w:val="00AD7BD7"/>
    <w:rsid w:val="00B14A85"/>
    <w:rsid w:val="00B21BAE"/>
    <w:rsid w:val="00B30020"/>
    <w:rsid w:val="00B71E34"/>
    <w:rsid w:val="00B93A42"/>
    <w:rsid w:val="00B953DA"/>
    <w:rsid w:val="00BC1BD3"/>
    <w:rsid w:val="00BD1455"/>
    <w:rsid w:val="00BD3061"/>
    <w:rsid w:val="00BD5E0E"/>
    <w:rsid w:val="00BF0530"/>
    <w:rsid w:val="00C105F8"/>
    <w:rsid w:val="00C577FC"/>
    <w:rsid w:val="00CB7ED4"/>
    <w:rsid w:val="00CC1940"/>
    <w:rsid w:val="00D70684"/>
    <w:rsid w:val="00D74546"/>
    <w:rsid w:val="00DE0A97"/>
    <w:rsid w:val="00E1394F"/>
    <w:rsid w:val="00E14931"/>
    <w:rsid w:val="00E75A83"/>
    <w:rsid w:val="00E95D8C"/>
    <w:rsid w:val="00EA482B"/>
    <w:rsid w:val="00ED61E9"/>
    <w:rsid w:val="00F20936"/>
    <w:rsid w:val="00F23BF0"/>
    <w:rsid w:val="00F5330B"/>
    <w:rsid w:val="00F7035B"/>
    <w:rsid w:val="00F734DB"/>
    <w:rsid w:val="00FB3633"/>
    <w:rsid w:val="00FF12E6"/>
    <w:rsid w:val="00FF79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FECE004-6A66-488E-8D5F-B095897C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71"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53" w:line="259" w:lineRule="auto"/>
      <w:ind w:left="10" w:right="355" w:hanging="10"/>
      <w:jc w:val="center"/>
      <w:outlineLvl w:val="0"/>
    </w:pPr>
    <w:rPr>
      <w:rFonts w:ascii="ＭＳ ゴシック" w:eastAsia="ＭＳ ゴシック" w:hAnsi="ＭＳ ゴシック" w:cs="ＭＳ ゴシック"/>
      <w:color w:val="000000"/>
      <w:sz w:val="32"/>
    </w:rPr>
  </w:style>
  <w:style w:type="paragraph" w:styleId="2">
    <w:name w:val="heading 2"/>
    <w:next w:val="a"/>
    <w:link w:val="20"/>
    <w:uiPriority w:val="9"/>
    <w:unhideWhenUsed/>
    <w:qFormat/>
    <w:pPr>
      <w:keepNext/>
      <w:keepLines/>
      <w:spacing w:after="124" w:line="259" w:lineRule="auto"/>
      <w:ind w:left="10" w:right="354" w:hanging="10"/>
      <w:jc w:val="center"/>
      <w:outlineLvl w:val="1"/>
    </w:pPr>
    <w:rPr>
      <w:rFonts w:ascii="ＭＳ ゴシック" w:eastAsia="ＭＳ ゴシック" w:hAnsi="ＭＳ ゴシック" w:cs="ＭＳ ゴシック"/>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ゴシック" w:eastAsia="ＭＳ ゴシック" w:hAnsi="ＭＳ ゴシック" w:cs="ＭＳ ゴシック"/>
      <w:color w:val="000000"/>
      <w:sz w:val="28"/>
    </w:rPr>
  </w:style>
  <w:style w:type="character" w:customStyle="1" w:styleId="10">
    <w:name w:val="見出し 1 (文字)"/>
    <w:link w:val="1"/>
    <w:rPr>
      <w:rFonts w:ascii="ＭＳ ゴシック" w:eastAsia="ＭＳ ゴシック" w:hAnsi="ＭＳ ゴシック" w:cs="ＭＳ ゴシック"/>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11BA4"/>
    <w:pPr>
      <w:tabs>
        <w:tab w:val="center" w:pos="4252"/>
        <w:tab w:val="right" w:pos="8504"/>
      </w:tabs>
      <w:snapToGrid w:val="0"/>
    </w:pPr>
  </w:style>
  <w:style w:type="character" w:customStyle="1" w:styleId="a4">
    <w:name w:val="ヘッダー (文字)"/>
    <w:basedOn w:val="a0"/>
    <w:link w:val="a3"/>
    <w:uiPriority w:val="99"/>
    <w:rsid w:val="00511BA4"/>
    <w:rPr>
      <w:rFonts w:ascii="ＭＳ 明朝" w:eastAsia="ＭＳ 明朝" w:hAnsi="ＭＳ 明朝" w:cs="ＭＳ 明朝"/>
      <w:color w:val="000000"/>
      <w:sz w:val="24"/>
    </w:rPr>
  </w:style>
  <w:style w:type="paragraph" w:styleId="a5">
    <w:name w:val="No Spacing"/>
    <w:uiPriority w:val="1"/>
    <w:qFormat/>
    <w:rsid w:val="00E14931"/>
    <w:pPr>
      <w:ind w:left="10" w:hanging="10"/>
    </w:pPr>
    <w:rPr>
      <w:rFonts w:ascii="ＭＳ 明朝" w:eastAsia="ＭＳ 明朝" w:hAnsi="ＭＳ 明朝" w:cs="ＭＳ 明朝"/>
      <w:color w:val="000000"/>
      <w:sz w:val="24"/>
    </w:rPr>
  </w:style>
  <w:style w:type="paragraph" w:styleId="a6">
    <w:name w:val="Balloon Text"/>
    <w:basedOn w:val="a"/>
    <w:link w:val="a7"/>
    <w:uiPriority w:val="99"/>
    <w:semiHidden/>
    <w:unhideWhenUsed/>
    <w:rsid w:val="00897E14"/>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97E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2732A-09E0-4F8C-96CE-C263FF865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55</Pages>
  <Words>6885</Words>
  <Characters>39247</Characters>
  <Application>Microsoft Office Word</Application>
  <DocSecurity>0</DocSecurity>
  <Lines>327</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井上　裕智</cp:lastModifiedBy>
  <cp:revision>18</cp:revision>
  <cp:lastPrinted>2019-03-18T05:03:00Z</cp:lastPrinted>
  <dcterms:created xsi:type="dcterms:W3CDTF">2019-01-08T07:18:00Z</dcterms:created>
  <dcterms:modified xsi:type="dcterms:W3CDTF">2019-03-26T07:09:00Z</dcterms:modified>
</cp:coreProperties>
</file>